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8A" w:rsidRPr="00F2658A" w:rsidRDefault="00F2658A" w:rsidP="00F2658A">
      <w:pPr>
        <w:ind w:left="0"/>
        <w:rPr>
          <w:rFonts w:asciiTheme="minorHAnsi" w:hAnsiTheme="minorHAnsi"/>
          <w:noProof/>
          <w:lang w:eastAsia="en-AU"/>
        </w:rPr>
      </w:pPr>
      <w:bookmarkStart w:id="0" w:name="_GoBack"/>
      <w:bookmarkEnd w:id="0"/>
    </w:p>
    <w:p w:rsidR="00F2658A" w:rsidRDefault="00F2658A" w:rsidP="00616D78">
      <w:pPr>
        <w:ind w:left="0"/>
        <w:jc w:val="center"/>
        <w:rPr>
          <w:rFonts w:asciiTheme="minorHAnsi" w:hAnsiTheme="minorHAnsi"/>
          <w:noProof/>
          <w:lang w:eastAsia="en-AU"/>
        </w:rPr>
      </w:pPr>
    </w:p>
    <w:p w:rsidR="00616D78" w:rsidRDefault="00616D78" w:rsidP="00616D78">
      <w:pPr>
        <w:ind w:left="0"/>
        <w:jc w:val="center"/>
        <w:rPr>
          <w:rFonts w:asciiTheme="minorHAnsi" w:hAnsiTheme="minorHAnsi"/>
          <w:noProof/>
          <w:lang w:eastAsia="en-AU"/>
        </w:rPr>
      </w:pPr>
    </w:p>
    <w:p w:rsidR="00616D78" w:rsidRDefault="00616D78" w:rsidP="00616D78">
      <w:pPr>
        <w:ind w:left="0"/>
        <w:jc w:val="center"/>
        <w:rPr>
          <w:rFonts w:asciiTheme="minorHAnsi" w:hAnsiTheme="minorHAnsi"/>
          <w:noProof/>
          <w:lang w:eastAsia="en-AU"/>
        </w:rPr>
      </w:pPr>
    </w:p>
    <w:p w:rsidR="00616D78" w:rsidRPr="00F2658A" w:rsidRDefault="00616D78" w:rsidP="00616D78">
      <w:pPr>
        <w:ind w:left="0"/>
        <w:jc w:val="center"/>
        <w:rPr>
          <w:rFonts w:asciiTheme="minorHAnsi" w:hAnsiTheme="minorHAnsi"/>
          <w:noProof/>
          <w:lang w:eastAsia="en-AU"/>
        </w:rPr>
      </w:pPr>
    </w:p>
    <w:p w:rsidR="00F2658A" w:rsidRDefault="00B4071F" w:rsidP="00616D78">
      <w:pPr>
        <w:ind w:left="0"/>
        <w:jc w:val="center"/>
        <w:rPr>
          <w:rFonts w:asciiTheme="minorHAnsi" w:hAnsiTheme="minorHAnsi"/>
          <w:b/>
          <w:sz w:val="36"/>
          <w:szCs w:val="36"/>
        </w:rPr>
      </w:pPr>
      <w:r w:rsidRPr="00B4071F">
        <w:rPr>
          <w:rFonts w:asciiTheme="minorHAnsi" w:hAnsiTheme="minorHAnsi"/>
          <w:sz w:val="36"/>
          <w:szCs w:val="36"/>
        </w:rPr>
        <w:t xml:space="preserve">Mount Barker </w:t>
      </w:r>
      <w:r w:rsidRPr="00B4071F">
        <w:rPr>
          <w:rFonts w:asciiTheme="minorHAnsi" w:hAnsiTheme="minorHAnsi"/>
          <w:b/>
          <w:sz w:val="36"/>
          <w:szCs w:val="36"/>
        </w:rPr>
        <w:t>Community Bank®</w:t>
      </w:r>
    </w:p>
    <w:p w:rsidR="00111D66" w:rsidRPr="00B4071F" w:rsidRDefault="00111D66" w:rsidP="00616D78">
      <w:pPr>
        <w:ind w:left="0"/>
        <w:jc w:val="center"/>
        <w:rPr>
          <w:rFonts w:asciiTheme="minorHAnsi" w:hAnsiTheme="minorHAnsi"/>
          <w:noProof/>
          <w:sz w:val="36"/>
          <w:szCs w:val="36"/>
          <w:lang w:eastAsia="en-AU"/>
        </w:rPr>
      </w:pPr>
      <w:r>
        <w:rPr>
          <w:rFonts w:asciiTheme="minorHAnsi" w:hAnsiTheme="minorHAnsi"/>
          <w:noProof/>
          <w:sz w:val="36"/>
          <w:szCs w:val="36"/>
          <w:lang w:eastAsia="en-AU"/>
        </w:rPr>
        <w:t>And Walpole Agency</w:t>
      </w:r>
    </w:p>
    <w:p w:rsidR="00F2658A" w:rsidRPr="00F2658A" w:rsidRDefault="00F2658A" w:rsidP="00616D78">
      <w:pPr>
        <w:ind w:left="0"/>
        <w:jc w:val="center"/>
        <w:rPr>
          <w:rFonts w:asciiTheme="minorHAnsi" w:hAnsiTheme="minorHAnsi"/>
          <w:noProof/>
          <w:lang w:eastAsia="en-AU"/>
        </w:rPr>
      </w:pPr>
    </w:p>
    <w:p w:rsidR="00F2658A" w:rsidRPr="00F2658A" w:rsidRDefault="00F2658A" w:rsidP="00616D78">
      <w:pPr>
        <w:ind w:left="0"/>
        <w:jc w:val="center"/>
        <w:rPr>
          <w:rFonts w:asciiTheme="minorHAnsi" w:hAnsiTheme="minorHAnsi"/>
          <w:noProof/>
          <w:lang w:eastAsia="en-AU"/>
        </w:rPr>
      </w:pPr>
    </w:p>
    <w:p w:rsidR="00616D78" w:rsidRDefault="00616D78" w:rsidP="00616D78">
      <w:pPr>
        <w:pBdr>
          <w:top w:val="single" w:sz="18" w:space="1" w:color="auto"/>
          <w:left w:val="single" w:sz="18" w:space="4" w:color="auto"/>
          <w:bottom w:val="single" w:sz="18" w:space="1" w:color="auto"/>
          <w:right w:val="single" w:sz="18" w:space="4" w:color="auto"/>
        </w:pBdr>
        <w:ind w:left="0"/>
        <w:jc w:val="center"/>
        <w:rPr>
          <w:rFonts w:asciiTheme="minorHAnsi" w:hAnsiTheme="minorHAnsi"/>
          <w:b/>
          <w:sz w:val="40"/>
          <w:szCs w:val="40"/>
        </w:rPr>
      </w:pPr>
    </w:p>
    <w:p w:rsidR="00F2658A" w:rsidRPr="00616D78" w:rsidRDefault="00616D78" w:rsidP="00616D78">
      <w:pPr>
        <w:pBdr>
          <w:top w:val="single" w:sz="18" w:space="1" w:color="auto"/>
          <w:left w:val="single" w:sz="18" w:space="4" w:color="auto"/>
          <w:bottom w:val="single" w:sz="18" w:space="1" w:color="auto"/>
          <w:right w:val="single" w:sz="18" w:space="4" w:color="auto"/>
        </w:pBdr>
        <w:ind w:left="0"/>
        <w:jc w:val="center"/>
        <w:rPr>
          <w:rFonts w:asciiTheme="minorHAnsi" w:hAnsiTheme="minorHAnsi"/>
          <w:b/>
          <w:sz w:val="44"/>
          <w:szCs w:val="44"/>
        </w:rPr>
      </w:pPr>
      <w:r w:rsidRPr="00616D78">
        <w:rPr>
          <w:rFonts w:asciiTheme="minorHAnsi" w:hAnsiTheme="minorHAnsi"/>
          <w:b/>
          <w:sz w:val="44"/>
          <w:szCs w:val="44"/>
        </w:rPr>
        <w:t>201</w:t>
      </w:r>
      <w:r w:rsidR="000D37C8">
        <w:rPr>
          <w:rFonts w:asciiTheme="minorHAnsi" w:hAnsiTheme="minorHAnsi"/>
          <w:b/>
          <w:sz w:val="44"/>
          <w:szCs w:val="44"/>
        </w:rPr>
        <w:t>9/</w:t>
      </w:r>
      <w:r w:rsidR="00CF1E31">
        <w:rPr>
          <w:rFonts w:asciiTheme="minorHAnsi" w:hAnsiTheme="minorHAnsi"/>
          <w:b/>
          <w:sz w:val="44"/>
          <w:szCs w:val="44"/>
        </w:rPr>
        <w:t>20</w:t>
      </w:r>
      <w:r w:rsidR="000D37C8">
        <w:rPr>
          <w:rFonts w:asciiTheme="minorHAnsi" w:hAnsiTheme="minorHAnsi"/>
          <w:b/>
          <w:sz w:val="44"/>
          <w:szCs w:val="44"/>
        </w:rPr>
        <w:t>20</w:t>
      </w:r>
      <w:r w:rsidRPr="00616D78">
        <w:rPr>
          <w:rFonts w:asciiTheme="minorHAnsi" w:hAnsiTheme="minorHAnsi"/>
          <w:b/>
          <w:sz w:val="44"/>
          <w:szCs w:val="44"/>
        </w:rPr>
        <w:t xml:space="preserve"> </w:t>
      </w:r>
      <w:r w:rsidR="00F2658A" w:rsidRPr="00616D78">
        <w:rPr>
          <w:rFonts w:asciiTheme="minorHAnsi" w:hAnsiTheme="minorHAnsi"/>
          <w:b/>
          <w:sz w:val="44"/>
          <w:szCs w:val="44"/>
        </w:rPr>
        <w:t>Sponsorship Guidelines</w:t>
      </w:r>
    </w:p>
    <w:p w:rsidR="00616D78" w:rsidRPr="00616D78" w:rsidRDefault="00616D78" w:rsidP="00616D78">
      <w:pPr>
        <w:pBdr>
          <w:top w:val="single" w:sz="18" w:space="1" w:color="auto"/>
          <w:left w:val="single" w:sz="18" w:space="4" w:color="auto"/>
          <w:bottom w:val="single" w:sz="18" w:space="1" w:color="auto"/>
          <w:right w:val="single" w:sz="18" w:space="4" w:color="auto"/>
        </w:pBdr>
        <w:ind w:left="0"/>
        <w:jc w:val="center"/>
        <w:rPr>
          <w:rFonts w:asciiTheme="minorHAnsi" w:hAnsiTheme="minorHAnsi"/>
          <w:sz w:val="24"/>
        </w:rPr>
      </w:pPr>
      <w:r w:rsidRPr="00CF1E31">
        <w:rPr>
          <w:rFonts w:asciiTheme="minorHAnsi" w:hAnsiTheme="minorHAnsi"/>
          <w:sz w:val="24"/>
          <w:highlight w:val="darkYellow"/>
        </w:rPr>
        <w:t>Please read these guidelines before you complete the application form</w:t>
      </w:r>
    </w:p>
    <w:p w:rsidR="00616D78" w:rsidRPr="00F13653" w:rsidRDefault="00616D78" w:rsidP="00616D78">
      <w:pPr>
        <w:pBdr>
          <w:top w:val="single" w:sz="18" w:space="1" w:color="auto"/>
          <w:left w:val="single" w:sz="18" w:space="4" w:color="auto"/>
          <w:bottom w:val="single" w:sz="18" w:space="1" w:color="auto"/>
          <w:right w:val="single" w:sz="18" w:space="4" w:color="auto"/>
        </w:pBdr>
        <w:ind w:left="0"/>
        <w:jc w:val="center"/>
        <w:rPr>
          <w:rFonts w:asciiTheme="minorHAnsi" w:hAnsiTheme="minorHAnsi"/>
          <w:b/>
          <w:sz w:val="40"/>
          <w:szCs w:val="40"/>
        </w:rPr>
      </w:pPr>
    </w:p>
    <w:p w:rsidR="00616D78" w:rsidRPr="00616D78" w:rsidRDefault="00616D78" w:rsidP="00616D78">
      <w:pPr>
        <w:ind w:left="0"/>
        <w:jc w:val="center"/>
        <w:rPr>
          <w:rFonts w:asciiTheme="minorHAnsi" w:hAnsiTheme="minorHAnsi"/>
          <w:sz w:val="24"/>
        </w:rPr>
      </w:pPr>
    </w:p>
    <w:p w:rsidR="00616D78" w:rsidRPr="00616D78" w:rsidRDefault="00616D78" w:rsidP="00616D78">
      <w:pPr>
        <w:ind w:left="0"/>
        <w:jc w:val="center"/>
        <w:rPr>
          <w:rFonts w:asciiTheme="minorHAnsi" w:hAnsiTheme="minorHAnsi"/>
          <w:sz w:val="24"/>
        </w:rPr>
      </w:pPr>
    </w:p>
    <w:p w:rsidR="00F2658A" w:rsidRPr="00616D78" w:rsidRDefault="00F2658A" w:rsidP="00616D78">
      <w:pPr>
        <w:ind w:left="0"/>
        <w:jc w:val="center"/>
        <w:rPr>
          <w:rFonts w:asciiTheme="minorHAnsi" w:hAnsiTheme="minorHAnsi"/>
          <w:sz w:val="24"/>
        </w:rPr>
      </w:pPr>
    </w:p>
    <w:p w:rsidR="00616D78" w:rsidRDefault="00616D78" w:rsidP="00616D78">
      <w:pPr>
        <w:ind w:left="0"/>
        <w:jc w:val="center"/>
        <w:rPr>
          <w:rFonts w:asciiTheme="minorHAnsi" w:hAnsiTheme="minorHAnsi"/>
          <w:b/>
          <w:i/>
          <w:color w:val="FF0000"/>
          <w:sz w:val="24"/>
          <w:u w:val="single"/>
        </w:rPr>
      </w:pPr>
      <w:r w:rsidRPr="00616D78">
        <w:rPr>
          <w:rFonts w:asciiTheme="minorHAnsi" w:hAnsiTheme="minorHAnsi"/>
          <w:b/>
          <w:i/>
          <w:color w:val="FF0000"/>
          <w:sz w:val="24"/>
          <w:u w:val="single"/>
        </w:rPr>
        <w:t>Applications that do not include the required information or are l</w:t>
      </w:r>
      <w:r w:rsidR="00F2658A" w:rsidRPr="00616D78">
        <w:rPr>
          <w:rFonts w:asciiTheme="minorHAnsi" w:hAnsiTheme="minorHAnsi"/>
          <w:b/>
          <w:i/>
          <w:color w:val="FF0000"/>
          <w:sz w:val="24"/>
          <w:u w:val="single"/>
        </w:rPr>
        <w:t xml:space="preserve">ate </w:t>
      </w:r>
    </w:p>
    <w:p w:rsidR="00F2658A" w:rsidRPr="00616D78" w:rsidRDefault="00F2658A" w:rsidP="00616D78">
      <w:pPr>
        <w:ind w:left="0"/>
        <w:jc w:val="center"/>
        <w:rPr>
          <w:rFonts w:asciiTheme="minorHAnsi" w:hAnsiTheme="minorHAnsi"/>
          <w:b/>
          <w:i/>
          <w:color w:val="FF0000"/>
          <w:sz w:val="24"/>
          <w:u w:val="single"/>
        </w:rPr>
      </w:pPr>
      <w:r w:rsidRPr="00616D78">
        <w:rPr>
          <w:rFonts w:asciiTheme="minorHAnsi" w:hAnsiTheme="minorHAnsi"/>
          <w:b/>
          <w:i/>
          <w:color w:val="FF0000"/>
          <w:sz w:val="24"/>
          <w:u w:val="single"/>
        </w:rPr>
        <w:t xml:space="preserve">may not be </w:t>
      </w:r>
      <w:r w:rsidR="00616D78" w:rsidRPr="00616D78">
        <w:rPr>
          <w:rFonts w:asciiTheme="minorHAnsi" w:hAnsiTheme="minorHAnsi"/>
          <w:b/>
          <w:i/>
          <w:color w:val="FF0000"/>
          <w:sz w:val="24"/>
          <w:u w:val="single"/>
        </w:rPr>
        <w:t>considered by the Board</w:t>
      </w:r>
      <w:r w:rsidRPr="00616D78">
        <w:rPr>
          <w:rFonts w:asciiTheme="minorHAnsi" w:hAnsiTheme="minorHAnsi"/>
          <w:b/>
          <w:i/>
          <w:color w:val="FF0000"/>
          <w:sz w:val="24"/>
          <w:u w:val="single"/>
        </w:rPr>
        <w:t>.</w:t>
      </w:r>
    </w:p>
    <w:p w:rsidR="00F2658A" w:rsidRPr="00616D78" w:rsidRDefault="00F2658A" w:rsidP="00616D78">
      <w:pPr>
        <w:ind w:left="0"/>
        <w:jc w:val="center"/>
        <w:rPr>
          <w:rFonts w:asciiTheme="minorHAnsi" w:hAnsiTheme="minorHAnsi"/>
          <w:sz w:val="24"/>
        </w:rPr>
      </w:pPr>
    </w:p>
    <w:p w:rsidR="00616D78" w:rsidRPr="00616D78" w:rsidRDefault="00616D78" w:rsidP="00616D78">
      <w:pPr>
        <w:ind w:left="0"/>
        <w:jc w:val="center"/>
        <w:rPr>
          <w:rFonts w:asciiTheme="minorHAnsi" w:hAnsiTheme="minorHAnsi"/>
          <w:sz w:val="24"/>
        </w:rPr>
      </w:pP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sidRPr="00616D78">
        <w:rPr>
          <w:rFonts w:asciiTheme="minorHAnsi" w:hAnsiTheme="minorHAnsi"/>
          <w:b/>
          <w:sz w:val="24"/>
          <w:szCs w:val="24"/>
        </w:rPr>
        <w:t xml:space="preserve">Sponsorship Applications </w:t>
      </w:r>
      <w:r>
        <w:rPr>
          <w:rFonts w:asciiTheme="minorHAnsi" w:hAnsiTheme="minorHAnsi"/>
          <w:b/>
          <w:sz w:val="24"/>
          <w:szCs w:val="24"/>
        </w:rPr>
        <w:t>must be received by</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Plantagenet Community Financial Services Ltd by</w:t>
      </w:r>
      <w:r w:rsidRPr="00616D78">
        <w:rPr>
          <w:rFonts w:asciiTheme="minorHAnsi" w:hAnsiTheme="minorHAnsi"/>
          <w:b/>
          <w:sz w:val="24"/>
          <w:szCs w:val="24"/>
        </w:rPr>
        <w:t xml:space="preserve"> </w:t>
      </w:r>
    </w:p>
    <w:p w:rsidR="00616D78" w:rsidRPr="00616D78" w:rsidRDefault="00CF1E31" w:rsidP="00616D78">
      <w:pPr>
        <w:pStyle w:val="ListParagraph"/>
        <w:tabs>
          <w:tab w:val="left" w:pos="709"/>
          <w:tab w:val="left" w:pos="8080"/>
          <w:tab w:val="left" w:pos="8931"/>
        </w:tabs>
        <w:ind w:left="0"/>
        <w:jc w:val="center"/>
        <w:rPr>
          <w:rFonts w:asciiTheme="minorHAnsi" w:hAnsiTheme="minorHAnsi"/>
          <w:b/>
          <w:color w:val="FF0000"/>
          <w:sz w:val="36"/>
          <w:szCs w:val="36"/>
          <w:u w:val="single"/>
        </w:rPr>
      </w:pPr>
      <w:r>
        <w:rPr>
          <w:rFonts w:asciiTheme="minorHAnsi" w:hAnsiTheme="minorHAnsi"/>
          <w:b/>
          <w:color w:val="FF0000"/>
          <w:sz w:val="36"/>
          <w:szCs w:val="36"/>
          <w:u w:val="single"/>
        </w:rPr>
        <w:t xml:space="preserve">Close of business </w:t>
      </w:r>
      <w:r w:rsidR="000D37C8">
        <w:rPr>
          <w:rFonts w:asciiTheme="minorHAnsi" w:hAnsiTheme="minorHAnsi"/>
          <w:b/>
          <w:color w:val="FF0000"/>
          <w:sz w:val="36"/>
          <w:szCs w:val="36"/>
          <w:u w:val="single"/>
        </w:rPr>
        <w:t>Thursday</w:t>
      </w:r>
      <w:r w:rsidR="00616D78" w:rsidRPr="00616D78">
        <w:rPr>
          <w:rFonts w:asciiTheme="minorHAnsi" w:hAnsiTheme="minorHAnsi"/>
          <w:b/>
          <w:color w:val="FF0000"/>
          <w:sz w:val="36"/>
          <w:szCs w:val="36"/>
          <w:u w:val="single"/>
        </w:rPr>
        <w:t xml:space="preserve"> </w:t>
      </w:r>
      <w:r w:rsidR="000D37C8">
        <w:rPr>
          <w:rFonts w:asciiTheme="minorHAnsi" w:hAnsiTheme="minorHAnsi"/>
          <w:b/>
          <w:color w:val="FF0000"/>
          <w:sz w:val="36"/>
          <w:szCs w:val="36"/>
          <w:u w:val="single"/>
        </w:rPr>
        <w:t>2</w:t>
      </w:r>
      <w:r w:rsidR="000D37C8" w:rsidRPr="000D37C8">
        <w:rPr>
          <w:rFonts w:asciiTheme="minorHAnsi" w:hAnsiTheme="minorHAnsi"/>
          <w:b/>
          <w:color w:val="FF0000"/>
          <w:sz w:val="36"/>
          <w:szCs w:val="36"/>
          <w:u w:val="single"/>
          <w:vertAlign w:val="superscript"/>
        </w:rPr>
        <w:t>nd</w:t>
      </w:r>
      <w:r w:rsidR="000D37C8">
        <w:rPr>
          <w:rFonts w:asciiTheme="minorHAnsi" w:hAnsiTheme="minorHAnsi"/>
          <w:b/>
          <w:color w:val="FF0000"/>
          <w:sz w:val="36"/>
          <w:szCs w:val="36"/>
          <w:u w:val="single"/>
        </w:rPr>
        <w:t xml:space="preserve"> May</w:t>
      </w:r>
      <w:r w:rsidR="00616D78" w:rsidRPr="00616D78">
        <w:rPr>
          <w:rFonts w:asciiTheme="minorHAnsi" w:hAnsiTheme="minorHAnsi"/>
          <w:b/>
          <w:color w:val="FF0000"/>
          <w:sz w:val="36"/>
          <w:szCs w:val="36"/>
          <w:u w:val="single"/>
        </w:rPr>
        <w:t xml:space="preserve"> 201</w:t>
      </w:r>
      <w:r w:rsidR="000D37C8">
        <w:rPr>
          <w:rFonts w:asciiTheme="minorHAnsi" w:hAnsiTheme="minorHAnsi"/>
          <w:b/>
          <w:color w:val="FF0000"/>
          <w:sz w:val="36"/>
          <w:szCs w:val="36"/>
          <w:u w:val="single"/>
        </w:rPr>
        <w:t>9</w:t>
      </w:r>
      <w:r w:rsidR="00616D78" w:rsidRPr="00616D78">
        <w:rPr>
          <w:rFonts w:asciiTheme="minorHAnsi" w:hAnsiTheme="minorHAnsi"/>
          <w:b/>
          <w:color w:val="FF0000"/>
          <w:sz w:val="36"/>
          <w:szCs w:val="36"/>
          <w:u w:val="single"/>
        </w:rPr>
        <w:t xml:space="preserve"> </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How to submit your application:</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Pr="004C3B9D" w:rsidRDefault="00616D78" w:rsidP="00616D78">
      <w:pPr>
        <w:pStyle w:val="ListParagraph"/>
        <w:tabs>
          <w:tab w:val="left" w:pos="709"/>
          <w:tab w:val="left" w:pos="8080"/>
          <w:tab w:val="left" w:pos="8931"/>
        </w:tabs>
        <w:ind w:left="0"/>
        <w:jc w:val="center"/>
        <w:rPr>
          <w:rFonts w:asciiTheme="minorHAnsi" w:hAnsiTheme="minorHAnsi"/>
          <w:b/>
          <w:i/>
          <w:sz w:val="24"/>
          <w:szCs w:val="24"/>
        </w:rPr>
      </w:pPr>
      <w:r w:rsidRPr="004C3B9D">
        <w:rPr>
          <w:rFonts w:asciiTheme="minorHAnsi" w:hAnsiTheme="minorHAnsi"/>
          <w:b/>
          <w:i/>
          <w:sz w:val="24"/>
          <w:szCs w:val="24"/>
        </w:rPr>
        <w:t>Post</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PO Box 117, Mount Barker WA 6324</w:t>
      </w:r>
    </w:p>
    <w:p w:rsidR="004C3B9D" w:rsidRDefault="004C3B9D" w:rsidP="00616D78">
      <w:pPr>
        <w:pStyle w:val="ListParagraph"/>
        <w:tabs>
          <w:tab w:val="left" w:pos="709"/>
          <w:tab w:val="left" w:pos="8080"/>
          <w:tab w:val="left" w:pos="8931"/>
        </w:tabs>
        <w:ind w:left="0"/>
        <w:jc w:val="center"/>
        <w:rPr>
          <w:rFonts w:asciiTheme="minorHAnsi" w:hAnsiTheme="minorHAnsi"/>
          <w:b/>
          <w:sz w:val="24"/>
          <w:szCs w:val="24"/>
        </w:rPr>
      </w:pPr>
    </w:p>
    <w:p w:rsidR="004C3B9D" w:rsidRDefault="004C3B9D"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i/>
          <w:sz w:val="24"/>
          <w:szCs w:val="24"/>
        </w:rPr>
        <w:t>Email</w:t>
      </w:r>
    </w:p>
    <w:p w:rsidR="004C3B9D" w:rsidRPr="004C3B9D" w:rsidRDefault="004C3B9D"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pcfs@westnet.com.au</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p>
    <w:p w:rsidR="00616D78" w:rsidRPr="004C3B9D" w:rsidRDefault="00616D78" w:rsidP="00616D78">
      <w:pPr>
        <w:pStyle w:val="ListParagraph"/>
        <w:tabs>
          <w:tab w:val="left" w:pos="709"/>
          <w:tab w:val="left" w:pos="8080"/>
          <w:tab w:val="left" w:pos="8931"/>
        </w:tabs>
        <w:ind w:left="0"/>
        <w:jc w:val="center"/>
        <w:rPr>
          <w:rFonts w:asciiTheme="minorHAnsi" w:hAnsiTheme="minorHAnsi"/>
          <w:b/>
          <w:i/>
          <w:sz w:val="24"/>
          <w:szCs w:val="24"/>
        </w:rPr>
      </w:pPr>
      <w:r w:rsidRPr="004C3B9D">
        <w:rPr>
          <w:rFonts w:asciiTheme="minorHAnsi" w:hAnsiTheme="minorHAnsi"/>
          <w:b/>
          <w:i/>
          <w:sz w:val="24"/>
          <w:szCs w:val="24"/>
        </w:rPr>
        <w:t>Deliver</w:t>
      </w:r>
      <w:r w:rsidR="004C3B9D">
        <w:rPr>
          <w:rFonts w:asciiTheme="minorHAnsi" w:hAnsiTheme="minorHAnsi"/>
          <w:b/>
          <w:i/>
          <w:sz w:val="24"/>
          <w:szCs w:val="24"/>
        </w:rPr>
        <w:t xml:space="preserve"> by Hand</w:t>
      </w:r>
      <w:r w:rsidRPr="004C3B9D">
        <w:rPr>
          <w:rFonts w:asciiTheme="minorHAnsi" w:hAnsiTheme="minorHAnsi"/>
          <w:b/>
          <w:i/>
          <w:sz w:val="24"/>
          <w:szCs w:val="24"/>
        </w:rPr>
        <w:t xml:space="preserve"> </w:t>
      </w:r>
    </w:p>
    <w:p w:rsid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Mount Barker Community Bank</w:t>
      </w:r>
      <w:r w:rsidR="00754CF1">
        <w:rPr>
          <w:rFonts w:asciiTheme="minorHAnsi" w:hAnsiTheme="minorHAnsi" w:cstheme="minorHAnsi"/>
          <w:b/>
          <w:sz w:val="24"/>
          <w:szCs w:val="24"/>
        </w:rPr>
        <w:t>®</w:t>
      </w:r>
      <w:r w:rsidR="00CF1E31">
        <w:rPr>
          <w:rFonts w:asciiTheme="minorHAnsi" w:hAnsiTheme="minorHAnsi"/>
          <w:b/>
          <w:sz w:val="24"/>
          <w:szCs w:val="24"/>
        </w:rPr>
        <w:t xml:space="preserve"> B</w:t>
      </w:r>
      <w:r>
        <w:rPr>
          <w:rFonts w:asciiTheme="minorHAnsi" w:hAnsiTheme="minorHAnsi"/>
          <w:b/>
          <w:sz w:val="24"/>
          <w:szCs w:val="24"/>
        </w:rPr>
        <w:t>ranch Bendigo Bank</w:t>
      </w:r>
    </w:p>
    <w:p w:rsidR="00616D78" w:rsidRPr="00616D78" w:rsidRDefault="00616D78" w:rsidP="00616D78">
      <w:pPr>
        <w:pStyle w:val="ListParagraph"/>
        <w:tabs>
          <w:tab w:val="left" w:pos="709"/>
          <w:tab w:val="left" w:pos="8080"/>
          <w:tab w:val="left" w:pos="8931"/>
        </w:tabs>
        <w:ind w:left="0"/>
        <w:jc w:val="center"/>
        <w:rPr>
          <w:rFonts w:asciiTheme="minorHAnsi" w:hAnsiTheme="minorHAnsi"/>
          <w:b/>
          <w:sz w:val="24"/>
          <w:szCs w:val="24"/>
        </w:rPr>
      </w:pPr>
      <w:r>
        <w:rPr>
          <w:rFonts w:asciiTheme="minorHAnsi" w:hAnsiTheme="minorHAnsi"/>
          <w:b/>
          <w:sz w:val="24"/>
          <w:szCs w:val="24"/>
        </w:rPr>
        <w:t>4 Short Street, Mount Barker WA 6324</w:t>
      </w:r>
    </w:p>
    <w:p w:rsidR="00616D78" w:rsidRPr="00616D78" w:rsidRDefault="00616D78" w:rsidP="00616D78">
      <w:pPr>
        <w:pStyle w:val="ListParagraph"/>
        <w:tabs>
          <w:tab w:val="left" w:pos="709"/>
          <w:tab w:val="left" w:pos="8080"/>
          <w:tab w:val="left" w:pos="8931"/>
        </w:tabs>
        <w:ind w:left="0"/>
        <w:rPr>
          <w:rFonts w:asciiTheme="minorHAnsi" w:hAnsiTheme="minorHAnsi"/>
          <w:sz w:val="24"/>
          <w:szCs w:val="24"/>
        </w:rPr>
      </w:pPr>
    </w:p>
    <w:p w:rsidR="00616D78" w:rsidRDefault="00616D78" w:rsidP="00616D78">
      <w:pPr>
        <w:ind w:left="0"/>
        <w:jc w:val="center"/>
        <w:rPr>
          <w:rFonts w:asciiTheme="minorHAnsi" w:hAnsiTheme="minorHAnsi"/>
          <w:sz w:val="24"/>
        </w:rPr>
      </w:pPr>
    </w:p>
    <w:p w:rsidR="00616D78" w:rsidRDefault="00CF1E31" w:rsidP="00616D78">
      <w:pPr>
        <w:ind w:left="0"/>
        <w:jc w:val="center"/>
        <w:rPr>
          <w:rFonts w:asciiTheme="minorHAnsi" w:hAnsiTheme="minorHAnsi"/>
          <w:sz w:val="24"/>
        </w:rPr>
      </w:pPr>
      <w:r>
        <w:rPr>
          <w:rFonts w:asciiTheme="minorHAnsi" w:hAnsiTheme="minorHAnsi"/>
          <w:noProof/>
          <w:lang w:eastAsia="en-AU"/>
        </w:rPr>
        <w:drawing>
          <wp:anchor distT="0" distB="0" distL="114300" distR="114300" simplePos="0" relativeHeight="251658240" behindDoc="0" locked="0" layoutInCell="1" allowOverlap="1" wp14:anchorId="2BC784B1" wp14:editId="203A51D2">
            <wp:simplePos x="0" y="0"/>
            <wp:positionH relativeFrom="column">
              <wp:posOffset>1006899</wp:posOffset>
            </wp:positionH>
            <wp:positionV relativeFrom="paragraph">
              <wp:posOffset>161078</wp:posOffset>
            </wp:positionV>
            <wp:extent cx="5590465"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 on White 406920-1 120x30-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0465" cy="1397000"/>
                    </a:xfrm>
                    <a:prstGeom prst="rect">
                      <a:avLst/>
                    </a:prstGeom>
                  </pic:spPr>
                </pic:pic>
              </a:graphicData>
            </a:graphic>
            <wp14:sizeRelH relativeFrom="margin">
              <wp14:pctWidth>0</wp14:pctWidth>
            </wp14:sizeRelH>
            <wp14:sizeRelV relativeFrom="margin">
              <wp14:pctHeight>0</wp14:pctHeight>
            </wp14:sizeRelV>
          </wp:anchor>
        </w:drawing>
      </w:r>
    </w:p>
    <w:p w:rsidR="00616D78" w:rsidRPr="00616D78" w:rsidRDefault="00616D78" w:rsidP="00616D78">
      <w:pPr>
        <w:ind w:left="0"/>
        <w:jc w:val="center"/>
        <w:rPr>
          <w:rFonts w:asciiTheme="minorHAnsi" w:hAnsiTheme="minorHAnsi"/>
          <w:sz w:val="24"/>
        </w:rPr>
      </w:pPr>
    </w:p>
    <w:p w:rsidR="00754CF1" w:rsidRDefault="00616D78" w:rsidP="00754CF1">
      <w:pPr>
        <w:ind w:left="993" w:right="1415"/>
        <w:rPr>
          <w:b/>
          <w:sz w:val="50"/>
          <w:szCs w:val="50"/>
        </w:rPr>
      </w:pPr>
      <w:r w:rsidRPr="00616D78">
        <w:rPr>
          <w:rFonts w:asciiTheme="minorHAnsi" w:hAnsiTheme="minorHAnsi"/>
          <w:sz w:val="24"/>
        </w:rPr>
        <w:br/>
      </w:r>
    </w:p>
    <w:p w:rsidR="00754CF1" w:rsidRDefault="00754CF1" w:rsidP="00754CF1">
      <w:pPr>
        <w:ind w:left="993" w:right="1415"/>
        <w:rPr>
          <w:b/>
          <w:sz w:val="50"/>
          <w:szCs w:val="50"/>
        </w:rPr>
      </w:pPr>
    </w:p>
    <w:p w:rsidR="00754CF1" w:rsidRDefault="00754CF1" w:rsidP="00754CF1">
      <w:pPr>
        <w:ind w:left="993" w:right="1415"/>
        <w:rPr>
          <w:b/>
          <w:sz w:val="50"/>
          <w:szCs w:val="50"/>
        </w:rPr>
      </w:pPr>
    </w:p>
    <w:p w:rsidR="00754CF1" w:rsidRDefault="00754CF1" w:rsidP="00754CF1">
      <w:pPr>
        <w:ind w:left="993" w:right="1415"/>
        <w:rPr>
          <w:b/>
          <w:sz w:val="50"/>
          <w:szCs w:val="50"/>
        </w:rPr>
      </w:pPr>
    </w:p>
    <w:p w:rsidR="00754CF1" w:rsidRPr="00754CF1" w:rsidRDefault="00754CF1" w:rsidP="00754CF1">
      <w:pPr>
        <w:ind w:left="993" w:right="1415"/>
        <w:rPr>
          <w:rFonts w:ascii="Helvetica" w:hAnsi="Helvetica"/>
          <w:b/>
          <w:color w:val="C00000"/>
          <w:sz w:val="50"/>
          <w:szCs w:val="50"/>
        </w:rPr>
      </w:pPr>
      <w:r w:rsidRPr="00754CF1">
        <w:rPr>
          <w:rFonts w:ascii="Helvetica" w:hAnsi="Helvetica"/>
          <w:b/>
          <w:color w:val="C00000"/>
          <w:sz w:val="50"/>
          <w:szCs w:val="50"/>
        </w:rPr>
        <w:t>What it means to be</w:t>
      </w:r>
    </w:p>
    <w:p w:rsidR="00754CF1" w:rsidRPr="00754CF1" w:rsidRDefault="00754CF1" w:rsidP="00754CF1">
      <w:pPr>
        <w:ind w:left="993" w:right="1415"/>
        <w:rPr>
          <w:rFonts w:ascii="Helvetica" w:hAnsi="Helvetica"/>
          <w:b/>
          <w:color w:val="C00000"/>
          <w:sz w:val="50"/>
          <w:szCs w:val="50"/>
        </w:rPr>
      </w:pPr>
      <w:r w:rsidRPr="00754CF1">
        <w:rPr>
          <w:rFonts w:ascii="Helvetica" w:hAnsi="Helvetica"/>
          <w:b/>
          <w:color w:val="C00000"/>
          <w:sz w:val="50"/>
          <w:szCs w:val="50"/>
        </w:rPr>
        <w:t>Bigger than a bank.</w:t>
      </w:r>
    </w:p>
    <w:p w:rsidR="00754CF1" w:rsidRPr="00754CF1" w:rsidRDefault="00754CF1" w:rsidP="00754CF1">
      <w:pPr>
        <w:ind w:left="993" w:right="1415"/>
        <w:rPr>
          <w:rFonts w:ascii="Helvetica" w:hAnsi="Helvetica"/>
          <w:b/>
          <w:sz w:val="24"/>
        </w:rPr>
      </w:pPr>
    </w:p>
    <w:p w:rsidR="00754CF1" w:rsidRPr="00754CF1" w:rsidRDefault="00754CF1" w:rsidP="00754CF1">
      <w:pPr>
        <w:tabs>
          <w:tab w:val="left" w:pos="2268"/>
        </w:tabs>
        <w:ind w:left="993" w:right="1415"/>
        <w:rPr>
          <w:rFonts w:ascii="Helvetica" w:hAnsi="Helvetica"/>
          <w:sz w:val="30"/>
          <w:szCs w:val="30"/>
        </w:rPr>
      </w:pPr>
      <w:r w:rsidRPr="00754CF1">
        <w:rPr>
          <w:rFonts w:ascii="Helvetica" w:hAnsi="Helvetica"/>
          <w:sz w:val="30"/>
          <w:szCs w:val="30"/>
        </w:rPr>
        <w:t xml:space="preserve">At Mount Barker </w:t>
      </w:r>
      <w:r w:rsidRPr="00754CF1">
        <w:rPr>
          <w:rFonts w:ascii="Helvetica" w:hAnsi="Helvetica"/>
          <w:b/>
          <w:sz w:val="30"/>
          <w:szCs w:val="30"/>
        </w:rPr>
        <w:t>Community Bank</w:t>
      </w:r>
      <w:r w:rsidRPr="00754CF1">
        <w:rPr>
          <w:rFonts w:ascii="Helvetica" w:hAnsi="Helvetica" w:cstheme="minorHAnsi"/>
          <w:sz w:val="30"/>
          <w:szCs w:val="30"/>
        </w:rPr>
        <w:t>®</w:t>
      </w:r>
      <w:r w:rsidRPr="00754CF1">
        <w:rPr>
          <w:rFonts w:ascii="Helvetica" w:hAnsi="Helvetica"/>
          <w:sz w:val="30"/>
          <w:szCs w:val="30"/>
        </w:rPr>
        <w:t xml:space="preserve"> Branch we recognise that local clubs, projects and community groups are an important part of the community.  That’s why we show our support in many different ways – with over $</w:t>
      </w:r>
      <w:r w:rsidR="000D37C8">
        <w:rPr>
          <w:rFonts w:ascii="Helvetica" w:hAnsi="Helvetica"/>
          <w:sz w:val="30"/>
          <w:szCs w:val="30"/>
        </w:rPr>
        <w:t>1</w:t>
      </w:r>
      <w:r w:rsidRPr="00754CF1">
        <w:rPr>
          <w:rFonts w:ascii="Helvetica" w:hAnsi="Helvetica"/>
          <w:sz w:val="30"/>
          <w:szCs w:val="30"/>
        </w:rPr>
        <w:t>m invested back in to our local communities in over 1</w:t>
      </w:r>
      <w:r w:rsidR="000D37C8">
        <w:rPr>
          <w:rFonts w:ascii="Helvetica" w:hAnsi="Helvetica"/>
          <w:sz w:val="30"/>
          <w:szCs w:val="30"/>
        </w:rPr>
        <w:t>7</w:t>
      </w:r>
      <w:r w:rsidRPr="00754CF1">
        <w:rPr>
          <w:rFonts w:ascii="Helvetica" w:hAnsi="Helvetica"/>
          <w:sz w:val="30"/>
          <w:szCs w:val="30"/>
        </w:rPr>
        <w:t xml:space="preserve"> years of operation.</w:t>
      </w:r>
    </w:p>
    <w:p w:rsidR="00754CF1" w:rsidRPr="00754CF1" w:rsidRDefault="00754CF1" w:rsidP="00754CF1">
      <w:pPr>
        <w:tabs>
          <w:tab w:val="left" w:pos="2268"/>
        </w:tabs>
        <w:ind w:left="993" w:right="1415"/>
        <w:rPr>
          <w:rFonts w:ascii="Helvetica" w:hAnsi="Helvetica"/>
          <w:sz w:val="30"/>
          <w:szCs w:val="30"/>
        </w:rPr>
      </w:pPr>
    </w:p>
    <w:p w:rsidR="00754CF1" w:rsidRPr="00754CF1" w:rsidRDefault="00754CF1" w:rsidP="00754CF1">
      <w:pPr>
        <w:tabs>
          <w:tab w:val="left" w:pos="2268"/>
        </w:tabs>
        <w:ind w:left="993" w:right="1415"/>
        <w:rPr>
          <w:rFonts w:ascii="Helvetica" w:hAnsi="Helvetica"/>
          <w:sz w:val="30"/>
          <w:szCs w:val="30"/>
        </w:rPr>
      </w:pPr>
      <w:r w:rsidRPr="00754CF1">
        <w:rPr>
          <w:rFonts w:ascii="Helvetica" w:hAnsi="Helvetica"/>
          <w:sz w:val="30"/>
          <w:szCs w:val="30"/>
        </w:rPr>
        <w:t>As a Bendigo Bank customer you benefit from a great range of competitive products and personal service, plus the satisfaction of knowing your banking is contributing to Region community.</w:t>
      </w:r>
    </w:p>
    <w:p w:rsidR="00754CF1" w:rsidRPr="00754CF1" w:rsidRDefault="00754CF1" w:rsidP="00754CF1">
      <w:pPr>
        <w:tabs>
          <w:tab w:val="left" w:pos="2268"/>
        </w:tabs>
        <w:ind w:left="993" w:right="1415"/>
        <w:rPr>
          <w:rFonts w:ascii="Helvetica" w:hAnsi="Helvetica"/>
          <w:sz w:val="30"/>
          <w:szCs w:val="30"/>
        </w:rPr>
      </w:pPr>
    </w:p>
    <w:p w:rsidR="00754CF1" w:rsidRPr="00754CF1" w:rsidRDefault="00754CF1" w:rsidP="00754CF1">
      <w:pPr>
        <w:tabs>
          <w:tab w:val="left" w:pos="2268"/>
        </w:tabs>
        <w:ind w:left="993" w:right="1415"/>
        <w:rPr>
          <w:rFonts w:ascii="Helvetica" w:hAnsi="Helvetica"/>
          <w:sz w:val="30"/>
          <w:szCs w:val="30"/>
        </w:rPr>
      </w:pPr>
      <w:r w:rsidRPr="00754CF1">
        <w:rPr>
          <w:rFonts w:ascii="Helvetica" w:hAnsi="Helvetica"/>
          <w:sz w:val="30"/>
          <w:szCs w:val="30"/>
        </w:rPr>
        <w:t>It’s not a new thing, it’s simply who we are and what we believe in.  We think that Bendigo Bank can only be successful if our customers and our communities are successful.</w:t>
      </w:r>
    </w:p>
    <w:p w:rsidR="00754CF1" w:rsidRPr="00754CF1" w:rsidRDefault="00754CF1" w:rsidP="00754CF1">
      <w:pPr>
        <w:tabs>
          <w:tab w:val="left" w:pos="2268"/>
        </w:tabs>
        <w:ind w:left="993" w:right="1415"/>
        <w:rPr>
          <w:rFonts w:ascii="Helvetica" w:hAnsi="Helvetica"/>
          <w:sz w:val="30"/>
          <w:szCs w:val="30"/>
        </w:rPr>
      </w:pPr>
    </w:p>
    <w:p w:rsidR="00754CF1" w:rsidRPr="00754CF1" w:rsidRDefault="00754CF1" w:rsidP="00754CF1">
      <w:pPr>
        <w:tabs>
          <w:tab w:val="left" w:pos="2268"/>
        </w:tabs>
        <w:ind w:left="993" w:right="1415"/>
        <w:rPr>
          <w:rFonts w:ascii="Helvetica" w:hAnsi="Helvetica"/>
          <w:sz w:val="30"/>
          <w:szCs w:val="30"/>
        </w:rPr>
      </w:pPr>
      <w:r w:rsidRPr="00754CF1">
        <w:rPr>
          <w:rFonts w:ascii="Helvetica" w:hAnsi="Helvetica"/>
          <w:sz w:val="30"/>
          <w:szCs w:val="30"/>
        </w:rPr>
        <w:t>So just by banking with us, you’re automatically part of something bigger.</w:t>
      </w:r>
    </w:p>
    <w:p w:rsidR="00754CF1" w:rsidRPr="00754CF1" w:rsidRDefault="00754CF1" w:rsidP="00754CF1">
      <w:pPr>
        <w:tabs>
          <w:tab w:val="left" w:pos="2268"/>
        </w:tabs>
        <w:ind w:left="993" w:right="1415"/>
        <w:rPr>
          <w:rFonts w:ascii="Helvetica" w:hAnsi="Helvetica"/>
          <w:sz w:val="30"/>
          <w:szCs w:val="30"/>
        </w:rPr>
      </w:pPr>
    </w:p>
    <w:p w:rsidR="008A4000" w:rsidRPr="00754CF1" w:rsidRDefault="00754CF1" w:rsidP="00754CF1">
      <w:pPr>
        <w:ind w:left="993" w:right="1415"/>
        <w:rPr>
          <w:rFonts w:ascii="Helvetica" w:hAnsi="Helvetica"/>
          <w:sz w:val="24"/>
        </w:rPr>
      </w:pPr>
      <w:r w:rsidRPr="00754CF1">
        <w:rPr>
          <w:rFonts w:ascii="Helvetica" w:hAnsi="Helvetica"/>
          <w:b/>
          <w:sz w:val="30"/>
          <w:szCs w:val="30"/>
        </w:rPr>
        <w:t>Drop in to your local branch and meet our friendly team of staff and be part of something bigger.</w:t>
      </w:r>
    </w:p>
    <w:p w:rsidR="008A4000" w:rsidRPr="00754CF1" w:rsidRDefault="008A4000" w:rsidP="00754CF1">
      <w:pPr>
        <w:ind w:left="993"/>
        <w:rPr>
          <w:rFonts w:ascii="Helvetica" w:hAnsi="Helvetica"/>
          <w:sz w:val="24"/>
        </w:rPr>
      </w:pPr>
      <w:r w:rsidRPr="00754CF1">
        <w:rPr>
          <w:rFonts w:ascii="Helvetica" w:hAnsi="Helvetica"/>
          <w:sz w:val="24"/>
        </w:rPr>
        <w:br w:type="page"/>
      </w:r>
    </w:p>
    <w:p w:rsidR="00616D78" w:rsidRPr="00616D78" w:rsidRDefault="00616D78" w:rsidP="00616D78">
      <w:pPr>
        <w:ind w:left="0"/>
        <w:jc w:val="center"/>
        <w:rPr>
          <w:rFonts w:asciiTheme="minorHAnsi" w:hAnsiTheme="minorHAnsi"/>
          <w:sz w:val="24"/>
        </w:rPr>
      </w:pPr>
    </w:p>
    <w:p w:rsidR="00616D78" w:rsidRPr="00616D78" w:rsidRDefault="00616D78" w:rsidP="00616D78">
      <w:pPr>
        <w:ind w:left="0"/>
        <w:jc w:val="center"/>
        <w:rPr>
          <w:rFonts w:asciiTheme="minorHAnsi" w:hAnsiTheme="minorHAnsi"/>
          <w:sz w:val="24"/>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 xml:space="preserve">Mount Barker </w:t>
      </w:r>
      <w:r w:rsidRPr="003557F7">
        <w:rPr>
          <w:rFonts w:asciiTheme="minorHAnsi" w:hAnsiTheme="minorHAnsi"/>
          <w:b/>
          <w:szCs w:val="22"/>
        </w:rPr>
        <w:t>Community Bank</w:t>
      </w:r>
      <w:r w:rsidR="004C3B9D">
        <w:rPr>
          <w:rFonts w:asciiTheme="minorHAnsi" w:hAnsiTheme="minorHAnsi"/>
          <w:szCs w:val="22"/>
        </w:rPr>
        <w:t>® B</w:t>
      </w:r>
      <w:r w:rsidRPr="003557F7">
        <w:rPr>
          <w:rFonts w:asciiTheme="minorHAnsi" w:hAnsiTheme="minorHAnsi"/>
          <w:szCs w:val="22"/>
        </w:rPr>
        <w:t xml:space="preserve">ranch </w:t>
      </w:r>
      <w:r w:rsidR="0026123E" w:rsidRPr="003557F7">
        <w:rPr>
          <w:rFonts w:asciiTheme="minorHAnsi" w:hAnsiTheme="minorHAnsi"/>
          <w:szCs w:val="22"/>
        </w:rPr>
        <w:t>and Walpole Agency are</w:t>
      </w:r>
      <w:r w:rsidRPr="003557F7">
        <w:rPr>
          <w:rFonts w:asciiTheme="minorHAnsi" w:hAnsiTheme="minorHAnsi"/>
          <w:szCs w:val="22"/>
        </w:rPr>
        <w:t xml:space="preserve"> proud to support </w:t>
      </w:r>
      <w:r w:rsidR="0026123E" w:rsidRPr="003557F7">
        <w:rPr>
          <w:rFonts w:asciiTheme="minorHAnsi" w:hAnsiTheme="minorHAnsi"/>
          <w:szCs w:val="22"/>
        </w:rPr>
        <w:t>our</w:t>
      </w:r>
      <w:r w:rsidRPr="003557F7">
        <w:rPr>
          <w:rFonts w:asciiTheme="minorHAnsi" w:hAnsiTheme="minorHAnsi"/>
          <w:szCs w:val="22"/>
        </w:rPr>
        <w:t xml:space="preserve"> communit</w:t>
      </w:r>
      <w:r w:rsidR="0026123E" w:rsidRPr="003557F7">
        <w:rPr>
          <w:rFonts w:asciiTheme="minorHAnsi" w:hAnsiTheme="minorHAnsi"/>
          <w:szCs w:val="22"/>
        </w:rPr>
        <w:t>ies</w:t>
      </w:r>
      <w:r w:rsidRPr="003557F7">
        <w:rPr>
          <w:rFonts w:asciiTheme="minorHAnsi" w:hAnsiTheme="minorHAnsi"/>
          <w:szCs w:val="22"/>
        </w:rPr>
        <w:t xml:space="preserve"> through </w:t>
      </w:r>
      <w:r w:rsidR="0026123E" w:rsidRPr="003557F7">
        <w:rPr>
          <w:rFonts w:asciiTheme="minorHAnsi" w:hAnsiTheme="minorHAnsi"/>
          <w:szCs w:val="22"/>
        </w:rPr>
        <w:t>our</w:t>
      </w:r>
      <w:r w:rsidRPr="003557F7">
        <w:rPr>
          <w:rFonts w:asciiTheme="minorHAnsi" w:hAnsiTheme="minorHAnsi"/>
          <w:szCs w:val="22"/>
        </w:rPr>
        <w:t xml:space="preserve"> funding program.  Like you, we have a strong emotional attachment to our community.</w:t>
      </w:r>
    </w:p>
    <w:p w:rsidR="00F2658A" w:rsidRPr="003557F7" w:rsidRDefault="00F2658A" w:rsidP="00F2658A">
      <w:pPr>
        <w:ind w:left="0"/>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 xml:space="preserve">We love the idea that local people own the Mount Barker </w:t>
      </w:r>
      <w:r w:rsidRPr="003557F7">
        <w:rPr>
          <w:rFonts w:asciiTheme="minorHAnsi" w:hAnsiTheme="minorHAnsi"/>
          <w:b/>
          <w:szCs w:val="22"/>
        </w:rPr>
        <w:t>Community Bank</w:t>
      </w:r>
      <w:r w:rsidRPr="003557F7">
        <w:rPr>
          <w:rFonts w:asciiTheme="minorHAnsi" w:hAnsiTheme="minorHAnsi"/>
          <w:szCs w:val="22"/>
        </w:rPr>
        <w:t xml:space="preserve">® </w:t>
      </w:r>
      <w:r w:rsidR="004C3B9D">
        <w:rPr>
          <w:rFonts w:asciiTheme="minorHAnsi" w:hAnsiTheme="minorHAnsi"/>
          <w:szCs w:val="22"/>
        </w:rPr>
        <w:t>B</w:t>
      </w:r>
      <w:r w:rsidRPr="003557F7">
        <w:rPr>
          <w:rFonts w:asciiTheme="minorHAnsi" w:hAnsiTheme="minorHAnsi"/>
          <w:szCs w:val="22"/>
        </w:rPr>
        <w:t xml:space="preserve">ranch </w:t>
      </w:r>
      <w:r w:rsidR="0026123E" w:rsidRPr="003557F7">
        <w:rPr>
          <w:rFonts w:asciiTheme="minorHAnsi" w:hAnsiTheme="minorHAnsi"/>
          <w:szCs w:val="22"/>
        </w:rPr>
        <w:t xml:space="preserve">and Walpole Agency </w:t>
      </w:r>
      <w:r w:rsidRPr="003557F7">
        <w:rPr>
          <w:rFonts w:asciiTheme="minorHAnsi" w:hAnsiTheme="minorHAnsi"/>
          <w:szCs w:val="22"/>
        </w:rPr>
        <w:t xml:space="preserve">and that by banking with us profits earned are re-invested directly back into our community. </w:t>
      </w:r>
      <w:r w:rsidR="0026123E" w:rsidRPr="003557F7">
        <w:rPr>
          <w:rFonts w:asciiTheme="minorHAnsi" w:hAnsiTheme="minorHAnsi"/>
          <w:szCs w:val="22"/>
        </w:rPr>
        <w:t xml:space="preserve"> </w:t>
      </w:r>
      <w:r w:rsidRPr="003557F7">
        <w:rPr>
          <w:rFonts w:asciiTheme="minorHAnsi" w:hAnsiTheme="minorHAnsi"/>
          <w:szCs w:val="22"/>
        </w:rPr>
        <w:t xml:space="preserve">Decisions about where these profits are spent are made at this grass roots level. </w:t>
      </w:r>
    </w:p>
    <w:p w:rsidR="00F2658A" w:rsidRPr="003557F7" w:rsidRDefault="00F2658A" w:rsidP="00F2658A">
      <w:pPr>
        <w:ind w:left="0"/>
        <w:rPr>
          <w:rFonts w:asciiTheme="minorHAnsi" w:hAnsiTheme="minorHAnsi"/>
          <w:b/>
          <w:szCs w:val="22"/>
        </w:rPr>
      </w:pPr>
      <w:r w:rsidRPr="003557F7">
        <w:rPr>
          <w:rFonts w:asciiTheme="minorHAnsi" w:hAnsiTheme="minorHAnsi"/>
          <w:b/>
          <w:szCs w:val="22"/>
        </w:rPr>
        <w:t>The amount of sponsorship funds available to the community relates directly to the amount of business our</w:t>
      </w:r>
      <w:r w:rsidR="004C3B9D">
        <w:rPr>
          <w:rFonts w:asciiTheme="minorHAnsi" w:hAnsiTheme="minorHAnsi"/>
          <w:b/>
          <w:szCs w:val="22"/>
        </w:rPr>
        <w:t xml:space="preserve"> locally owned Community Bank® B</w:t>
      </w:r>
      <w:r w:rsidRPr="003557F7">
        <w:rPr>
          <w:rFonts w:asciiTheme="minorHAnsi" w:hAnsiTheme="minorHAnsi"/>
          <w:b/>
          <w:szCs w:val="22"/>
        </w:rPr>
        <w:t>ranch does.</w:t>
      </w:r>
    </w:p>
    <w:p w:rsidR="00F2658A" w:rsidRPr="003557F7" w:rsidRDefault="00F2658A" w:rsidP="00F2658A">
      <w:pPr>
        <w:ind w:left="0"/>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 xml:space="preserve">Since opening in late 2001 we have </w:t>
      </w:r>
      <w:r w:rsidRPr="0006775E">
        <w:rPr>
          <w:rFonts w:asciiTheme="minorHAnsi" w:hAnsiTheme="minorHAnsi"/>
          <w:color w:val="auto"/>
          <w:szCs w:val="22"/>
        </w:rPr>
        <w:t>distributed over $</w:t>
      </w:r>
      <w:r w:rsidR="000D37C8">
        <w:rPr>
          <w:rFonts w:asciiTheme="minorHAnsi" w:hAnsiTheme="minorHAnsi"/>
          <w:color w:val="auto"/>
          <w:szCs w:val="22"/>
        </w:rPr>
        <w:t>1,</w:t>
      </w:r>
      <w:r w:rsidR="004C3B9D">
        <w:rPr>
          <w:rFonts w:asciiTheme="minorHAnsi" w:hAnsiTheme="minorHAnsi"/>
          <w:color w:val="auto"/>
          <w:szCs w:val="22"/>
        </w:rPr>
        <w:t>0</w:t>
      </w:r>
      <w:r w:rsidR="000D37C8">
        <w:rPr>
          <w:rFonts w:asciiTheme="minorHAnsi" w:hAnsiTheme="minorHAnsi"/>
          <w:color w:val="auto"/>
          <w:szCs w:val="22"/>
        </w:rPr>
        <w:t>0</w:t>
      </w:r>
      <w:r w:rsidR="004C3B9D">
        <w:rPr>
          <w:rFonts w:asciiTheme="minorHAnsi" w:hAnsiTheme="minorHAnsi"/>
          <w:color w:val="auto"/>
          <w:szCs w:val="22"/>
        </w:rPr>
        <w:t>0</w:t>
      </w:r>
      <w:r w:rsidRPr="0006775E">
        <w:rPr>
          <w:rFonts w:asciiTheme="minorHAnsi" w:hAnsiTheme="minorHAnsi"/>
          <w:color w:val="auto"/>
          <w:szCs w:val="22"/>
        </w:rPr>
        <w:t xml:space="preserve">,000 </w:t>
      </w:r>
      <w:r w:rsidRPr="003557F7">
        <w:rPr>
          <w:rFonts w:asciiTheme="minorHAnsi" w:hAnsiTheme="minorHAnsi"/>
          <w:szCs w:val="22"/>
        </w:rPr>
        <w:t>back to the community.  As the number of banking customers grows, so too does the capacity to sponsor more organisations in the future.</w:t>
      </w:r>
    </w:p>
    <w:p w:rsidR="00F2658A" w:rsidRPr="003557F7" w:rsidRDefault="00F2658A" w:rsidP="00F2658A">
      <w:pPr>
        <w:ind w:left="0"/>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Our funding pool is limited and requests for sponsorship always exceed our available funds, so applications are considered on their value to our community.</w:t>
      </w:r>
    </w:p>
    <w:p w:rsidR="00F2658A" w:rsidRPr="003557F7" w:rsidRDefault="00F2658A" w:rsidP="00F2658A">
      <w:pPr>
        <w:ind w:left="0"/>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Please note for certain applications it is possible that a second application form will need to be completed to meet the requirements of our Community Enterprise Foundation account.</w:t>
      </w:r>
    </w:p>
    <w:p w:rsidR="00F2658A" w:rsidRPr="003557F7" w:rsidRDefault="00F2658A" w:rsidP="00F2658A">
      <w:pPr>
        <w:ind w:left="0"/>
        <w:rPr>
          <w:rFonts w:asciiTheme="minorHAnsi" w:hAnsiTheme="minorHAnsi"/>
          <w:szCs w:val="22"/>
        </w:rPr>
      </w:pPr>
    </w:p>
    <w:p w:rsidR="0026123E" w:rsidRPr="003557F7" w:rsidRDefault="0026123E" w:rsidP="00F2658A">
      <w:pPr>
        <w:ind w:left="0"/>
        <w:rPr>
          <w:rFonts w:asciiTheme="minorHAnsi" w:hAnsiTheme="minorHAnsi"/>
          <w:szCs w:val="22"/>
        </w:rPr>
      </w:pPr>
      <w:r w:rsidRPr="003557F7">
        <w:rPr>
          <w:rFonts w:asciiTheme="minorHAnsi" w:hAnsiTheme="minorHAnsi"/>
          <w:i/>
          <w:szCs w:val="22"/>
        </w:rPr>
        <w:t>What is sponsorship?</w:t>
      </w:r>
    </w:p>
    <w:p w:rsidR="0026123E" w:rsidRPr="003557F7" w:rsidRDefault="0026123E" w:rsidP="00F2658A">
      <w:pPr>
        <w:ind w:left="0"/>
        <w:rPr>
          <w:rFonts w:asciiTheme="minorHAnsi" w:hAnsiTheme="minorHAnsi"/>
          <w:szCs w:val="22"/>
        </w:rPr>
      </w:pPr>
      <w:r w:rsidRPr="003557F7">
        <w:rPr>
          <w:rFonts w:asciiTheme="minorHAnsi" w:hAnsiTheme="minorHAnsi"/>
          <w:szCs w:val="22"/>
        </w:rPr>
        <w:t xml:space="preserve">In general terms, a sponsorship is a partnership whereby funding is provided for a club or activities that benefits both the local community, and provides exposure and opportunities for the Mount Barker </w:t>
      </w:r>
      <w:r w:rsidRPr="003557F7">
        <w:rPr>
          <w:rFonts w:asciiTheme="minorHAnsi" w:hAnsiTheme="minorHAnsi"/>
          <w:b/>
          <w:szCs w:val="22"/>
        </w:rPr>
        <w:t>Community Bank</w:t>
      </w:r>
      <w:r w:rsidR="004C3B9D">
        <w:rPr>
          <w:rFonts w:asciiTheme="minorHAnsi" w:hAnsiTheme="minorHAnsi"/>
          <w:szCs w:val="22"/>
        </w:rPr>
        <w:t>® B</w:t>
      </w:r>
      <w:r w:rsidRPr="003557F7">
        <w:rPr>
          <w:rFonts w:asciiTheme="minorHAnsi" w:hAnsiTheme="minorHAnsi"/>
          <w:szCs w:val="22"/>
        </w:rPr>
        <w:t>ranch and Walpole Agency to spread the word on how Community Banks differ from mainstream banks and directly benefit the local community.</w:t>
      </w:r>
    </w:p>
    <w:p w:rsidR="0026123E" w:rsidRPr="003557F7" w:rsidRDefault="0026123E" w:rsidP="0026123E">
      <w:pPr>
        <w:ind w:left="0"/>
        <w:rPr>
          <w:rFonts w:asciiTheme="minorHAnsi" w:hAnsiTheme="minorHAnsi"/>
          <w:i/>
          <w:szCs w:val="22"/>
        </w:rPr>
      </w:pPr>
    </w:p>
    <w:p w:rsidR="0026123E" w:rsidRPr="003557F7" w:rsidRDefault="0026123E" w:rsidP="0026123E">
      <w:pPr>
        <w:ind w:left="0"/>
        <w:rPr>
          <w:rFonts w:asciiTheme="minorHAnsi" w:hAnsiTheme="minorHAnsi"/>
          <w:i/>
          <w:szCs w:val="22"/>
        </w:rPr>
      </w:pPr>
      <w:r w:rsidRPr="003557F7">
        <w:rPr>
          <w:rFonts w:asciiTheme="minorHAnsi" w:hAnsiTheme="minorHAnsi"/>
          <w:i/>
          <w:szCs w:val="22"/>
        </w:rPr>
        <w:t>Objectives</w:t>
      </w:r>
    </w:p>
    <w:p w:rsidR="007230C1" w:rsidRPr="003557F7" w:rsidRDefault="0026123E" w:rsidP="0026123E">
      <w:pPr>
        <w:ind w:left="0"/>
        <w:rPr>
          <w:rFonts w:asciiTheme="minorHAnsi" w:hAnsiTheme="minorHAnsi"/>
          <w:szCs w:val="22"/>
        </w:rPr>
      </w:pPr>
      <w:r w:rsidRPr="003557F7">
        <w:rPr>
          <w:rFonts w:asciiTheme="minorHAnsi" w:hAnsiTheme="minorHAnsi"/>
          <w:szCs w:val="22"/>
        </w:rPr>
        <w:t>We look for sponsorships that are mutually beneficial.  The funds we are able to distribute back to the local community relate directly to the success of our banking business</w:t>
      </w:r>
      <w:r w:rsidR="007230C1" w:rsidRPr="003557F7">
        <w:rPr>
          <w:rFonts w:asciiTheme="minorHAnsi" w:hAnsiTheme="minorHAnsi"/>
          <w:szCs w:val="22"/>
        </w:rPr>
        <w:t xml:space="preserve"> – that is, the more banking business we have, the more funds to go back into the local community.</w:t>
      </w:r>
    </w:p>
    <w:p w:rsidR="007230C1" w:rsidRPr="003557F7" w:rsidRDefault="007230C1" w:rsidP="0026123E">
      <w:pPr>
        <w:ind w:left="0"/>
        <w:rPr>
          <w:rFonts w:asciiTheme="minorHAnsi" w:hAnsiTheme="minorHAnsi"/>
          <w:szCs w:val="22"/>
        </w:rPr>
      </w:pPr>
    </w:p>
    <w:p w:rsidR="0026123E" w:rsidRPr="003557F7" w:rsidRDefault="0026123E" w:rsidP="0026123E">
      <w:pPr>
        <w:ind w:left="0"/>
        <w:rPr>
          <w:rFonts w:asciiTheme="minorHAnsi" w:hAnsiTheme="minorHAnsi"/>
          <w:szCs w:val="22"/>
        </w:rPr>
      </w:pPr>
      <w:r w:rsidRPr="003557F7">
        <w:rPr>
          <w:rFonts w:asciiTheme="minorHAnsi" w:hAnsiTheme="minorHAnsi"/>
          <w:szCs w:val="22"/>
        </w:rPr>
        <w:t xml:space="preserve">Mount Barker </w:t>
      </w:r>
      <w:r w:rsidRPr="003557F7">
        <w:rPr>
          <w:rFonts w:asciiTheme="minorHAnsi" w:hAnsiTheme="minorHAnsi"/>
          <w:b/>
          <w:szCs w:val="22"/>
        </w:rPr>
        <w:t>Community Bank</w:t>
      </w:r>
      <w:r w:rsidRPr="003557F7">
        <w:rPr>
          <w:rFonts w:asciiTheme="minorHAnsi" w:hAnsiTheme="minorHAnsi"/>
          <w:szCs w:val="22"/>
        </w:rPr>
        <w:t>® and Walpole Agency offers a full suite of financial products like other banks BUT our big difference is that the majority of our profits stay right here, in Mount Barker and Walpole.</w:t>
      </w:r>
    </w:p>
    <w:p w:rsidR="005B7ADA" w:rsidRPr="003557F7" w:rsidRDefault="005B7ADA" w:rsidP="0026123E">
      <w:pPr>
        <w:ind w:left="0"/>
        <w:rPr>
          <w:rFonts w:asciiTheme="minorHAnsi" w:hAnsiTheme="minorHAnsi"/>
          <w:szCs w:val="22"/>
        </w:rPr>
      </w:pPr>
    </w:p>
    <w:p w:rsidR="00F2658A" w:rsidRPr="003557F7" w:rsidRDefault="007230C1" w:rsidP="00F2658A">
      <w:pPr>
        <w:ind w:left="0"/>
        <w:rPr>
          <w:rFonts w:asciiTheme="minorHAnsi" w:hAnsiTheme="minorHAnsi"/>
          <w:i/>
          <w:szCs w:val="22"/>
        </w:rPr>
      </w:pPr>
      <w:r w:rsidRPr="003557F7">
        <w:rPr>
          <w:rFonts w:asciiTheme="minorHAnsi" w:hAnsiTheme="minorHAnsi"/>
          <w:i/>
          <w:szCs w:val="22"/>
        </w:rPr>
        <w:t>Consideration will be given to funding the following:</w:t>
      </w:r>
    </w:p>
    <w:p w:rsidR="00F2658A" w:rsidRPr="003557F7" w:rsidRDefault="00F2658A" w:rsidP="007230C1">
      <w:pPr>
        <w:pStyle w:val="ListParagraph"/>
        <w:numPr>
          <w:ilvl w:val="0"/>
          <w:numId w:val="4"/>
        </w:numPr>
        <w:rPr>
          <w:rFonts w:asciiTheme="minorHAnsi" w:hAnsiTheme="minorHAnsi"/>
          <w:szCs w:val="22"/>
        </w:rPr>
      </w:pPr>
      <w:r w:rsidRPr="003557F7">
        <w:rPr>
          <w:rFonts w:asciiTheme="minorHAnsi" w:hAnsiTheme="minorHAnsi"/>
          <w:szCs w:val="22"/>
        </w:rPr>
        <w:t>Activities th</w:t>
      </w:r>
      <w:r w:rsidR="0026123E" w:rsidRPr="003557F7">
        <w:rPr>
          <w:rFonts w:asciiTheme="minorHAnsi" w:hAnsiTheme="minorHAnsi"/>
          <w:szCs w:val="22"/>
        </w:rPr>
        <w:t xml:space="preserve">at strengthen the community of </w:t>
      </w:r>
      <w:r w:rsidRPr="003557F7">
        <w:rPr>
          <w:rFonts w:asciiTheme="minorHAnsi" w:hAnsiTheme="minorHAnsi"/>
          <w:szCs w:val="22"/>
        </w:rPr>
        <w:t>the Shire of Plantagenet</w:t>
      </w:r>
      <w:r w:rsidR="0026123E" w:rsidRPr="003557F7">
        <w:rPr>
          <w:rFonts w:asciiTheme="minorHAnsi" w:hAnsiTheme="minorHAnsi"/>
          <w:szCs w:val="22"/>
        </w:rPr>
        <w:t xml:space="preserve"> and Walpole area</w:t>
      </w:r>
      <w:r w:rsidRPr="003557F7">
        <w:rPr>
          <w:rFonts w:asciiTheme="minorHAnsi" w:hAnsiTheme="minorHAnsi"/>
          <w:szCs w:val="22"/>
        </w:rPr>
        <w:t>.</w:t>
      </w:r>
    </w:p>
    <w:p w:rsidR="00F2658A" w:rsidRPr="003557F7" w:rsidRDefault="00F2658A" w:rsidP="007230C1">
      <w:pPr>
        <w:pStyle w:val="ListParagraph"/>
        <w:numPr>
          <w:ilvl w:val="0"/>
          <w:numId w:val="4"/>
        </w:numPr>
        <w:rPr>
          <w:rFonts w:asciiTheme="minorHAnsi" w:hAnsiTheme="minorHAnsi"/>
          <w:szCs w:val="22"/>
        </w:rPr>
      </w:pPr>
      <w:r w:rsidRPr="003557F7">
        <w:rPr>
          <w:rFonts w:asciiTheme="minorHAnsi" w:hAnsiTheme="minorHAnsi"/>
          <w:szCs w:val="22"/>
        </w:rPr>
        <w:t>One-off projects, activities or events that promote physical activity and participation, showcases the area, stimulates the local economy and attracts people to the Shire of Plantagenet</w:t>
      </w:r>
      <w:r w:rsidR="0026123E" w:rsidRPr="003557F7">
        <w:rPr>
          <w:rFonts w:asciiTheme="minorHAnsi" w:hAnsiTheme="minorHAnsi"/>
          <w:szCs w:val="22"/>
        </w:rPr>
        <w:t xml:space="preserve"> and Walpole area</w:t>
      </w:r>
      <w:r w:rsidRPr="003557F7">
        <w:rPr>
          <w:rFonts w:asciiTheme="minorHAnsi" w:hAnsiTheme="minorHAnsi"/>
          <w:szCs w:val="22"/>
        </w:rPr>
        <w:t>.</w:t>
      </w:r>
    </w:p>
    <w:p w:rsidR="00F2658A" w:rsidRPr="003557F7" w:rsidRDefault="00F2658A" w:rsidP="007230C1">
      <w:pPr>
        <w:pStyle w:val="ListParagraph"/>
        <w:numPr>
          <w:ilvl w:val="0"/>
          <w:numId w:val="4"/>
        </w:numPr>
        <w:rPr>
          <w:rFonts w:asciiTheme="minorHAnsi" w:hAnsiTheme="minorHAnsi"/>
          <w:szCs w:val="22"/>
        </w:rPr>
      </w:pPr>
      <w:r w:rsidRPr="003557F7">
        <w:rPr>
          <w:rFonts w:asciiTheme="minorHAnsi" w:hAnsiTheme="minorHAnsi"/>
          <w:szCs w:val="22"/>
        </w:rPr>
        <w:t>Purchase of capital items that build on the capacity of a community group and its ability to provide a service to the local community.</w:t>
      </w:r>
    </w:p>
    <w:p w:rsidR="00F2658A" w:rsidRPr="003557F7" w:rsidRDefault="00F2658A" w:rsidP="007230C1">
      <w:pPr>
        <w:pStyle w:val="ListParagraph"/>
        <w:numPr>
          <w:ilvl w:val="0"/>
          <w:numId w:val="4"/>
        </w:numPr>
        <w:rPr>
          <w:rFonts w:asciiTheme="minorHAnsi" w:hAnsiTheme="minorHAnsi"/>
          <w:szCs w:val="22"/>
        </w:rPr>
      </w:pPr>
      <w:r w:rsidRPr="003557F7">
        <w:rPr>
          <w:rFonts w:asciiTheme="minorHAnsi" w:hAnsiTheme="minorHAnsi"/>
          <w:szCs w:val="22"/>
        </w:rPr>
        <w:t>Activities that promote sportsmanship, participation and encouragement to citizens across the Shire of Plantagenet</w:t>
      </w:r>
      <w:r w:rsidR="0026123E" w:rsidRPr="003557F7">
        <w:rPr>
          <w:rFonts w:asciiTheme="minorHAnsi" w:hAnsiTheme="minorHAnsi"/>
          <w:szCs w:val="22"/>
        </w:rPr>
        <w:t xml:space="preserve"> and Walpole area</w:t>
      </w:r>
      <w:r w:rsidRPr="003557F7">
        <w:rPr>
          <w:rFonts w:asciiTheme="minorHAnsi" w:hAnsiTheme="minorHAnsi"/>
          <w:szCs w:val="22"/>
        </w:rPr>
        <w:t>.</w:t>
      </w:r>
    </w:p>
    <w:p w:rsidR="00F2658A" w:rsidRPr="003557F7" w:rsidRDefault="00F2658A" w:rsidP="007230C1">
      <w:pPr>
        <w:pStyle w:val="ListParagraph"/>
        <w:numPr>
          <w:ilvl w:val="0"/>
          <w:numId w:val="4"/>
        </w:numPr>
        <w:rPr>
          <w:rFonts w:asciiTheme="minorHAnsi" w:hAnsiTheme="minorHAnsi"/>
          <w:szCs w:val="22"/>
          <w:u w:val="single"/>
        </w:rPr>
      </w:pPr>
      <w:r w:rsidRPr="003557F7">
        <w:rPr>
          <w:rFonts w:asciiTheme="minorHAnsi" w:hAnsiTheme="minorHAnsi"/>
          <w:szCs w:val="22"/>
          <w:u w:val="single"/>
        </w:rPr>
        <w:t>Individuals are not considered.</w:t>
      </w:r>
    </w:p>
    <w:p w:rsidR="007230C1" w:rsidRPr="003557F7" w:rsidRDefault="007230C1" w:rsidP="007230C1">
      <w:pPr>
        <w:pStyle w:val="ListParagraph"/>
        <w:ind w:left="426"/>
        <w:rPr>
          <w:rFonts w:asciiTheme="minorHAnsi" w:hAnsiTheme="minorHAnsi"/>
          <w:szCs w:val="22"/>
          <w:u w:val="single"/>
        </w:rPr>
      </w:pPr>
    </w:p>
    <w:p w:rsidR="007230C1" w:rsidRPr="003557F7" w:rsidRDefault="007230C1" w:rsidP="007230C1">
      <w:pPr>
        <w:ind w:left="0"/>
        <w:rPr>
          <w:rFonts w:asciiTheme="minorHAnsi" w:hAnsiTheme="minorHAnsi"/>
          <w:szCs w:val="22"/>
        </w:rPr>
      </w:pPr>
      <w:r w:rsidRPr="003557F7">
        <w:rPr>
          <w:rFonts w:asciiTheme="minorHAnsi" w:hAnsiTheme="minorHAnsi"/>
          <w:szCs w:val="22"/>
        </w:rPr>
        <w:t xml:space="preserve">Specifically, the Mount Barker </w:t>
      </w:r>
      <w:r w:rsidRPr="003557F7">
        <w:rPr>
          <w:rFonts w:asciiTheme="minorHAnsi" w:hAnsiTheme="minorHAnsi"/>
          <w:b/>
          <w:szCs w:val="22"/>
        </w:rPr>
        <w:t xml:space="preserve">Community </w:t>
      </w:r>
      <w:r w:rsidR="004C3B9D">
        <w:rPr>
          <w:rFonts w:asciiTheme="minorHAnsi" w:hAnsiTheme="minorHAnsi"/>
          <w:szCs w:val="22"/>
        </w:rPr>
        <w:t>Bank® B</w:t>
      </w:r>
      <w:r w:rsidRPr="003557F7">
        <w:rPr>
          <w:rFonts w:asciiTheme="minorHAnsi" w:hAnsiTheme="minorHAnsi"/>
          <w:szCs w:val="22"/>
        </w:rPr>
        <w:t>ranch and Walpole Agency looks for sponsorships that offer:</w:t>
      </w:r>
    </w:p>
    <w:p w:rsidR="00F2658A" w:rsidRPr="003557F7" w:rsidRDefault="00F2658A" w:rsidP="00F2658A">
      <w:pPr>
        <w:pStyle w:val="ListParagraph"/>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Applications will be assessed against the following factors:</w:t>
      </w:r>
    </w:p>
    <w:p w:rsidR="00F2658A" w:rsidRPr="003557F7" w:rsidRDefault="00F2658A" w:rsidP="007230C1">
      <w:pPr>
        <w:pStyle w:val="ListParagraph"/>
        <w:numPr>
          <w:ilvl w:val="0"/>
          <w:numId w:val="2"/>
        </w:numPr>
        <w:rPr>
          <w:rFonts w:asciiTheme="minorHAnsi" w:hAnsiTheme="minorHAnsi"/>
          <w:szCs w:val="22"/>
        </w:rPr>
      </w:pPr>
      <w:r w:rsidRPr="003557F7">
        <w:rPr>
          <w:rFonts w:asciiTheme="minorHAnsi" w:hAnsiTheme="minorHAnsi"/>
          <w:szCs w:val="22"/>
        </w:rPr>
        <w:t>Supports the vision and values of the Community Bank®.</w:t>
      </w:r>
    </w:p>
    <w:p w:rsidR="00F2658A" w:rsidRPr="003557F7" w:rsidRDefault="00F2658A" w:rsidP="007230C1">
      <w:pPr>
        <w:pStyle w:val="ListParagraph"/>
        <w:numPr>
          <w:ilvl w:val="0"/>
          <w:numId w:val="2"/>
        </w:numPr>
        <w:rPr>
          <w:rFonts w:asciiTheme="minorHAnsi" w:hAnsiTheme="minorHAnsi"/>
          <w:szCs w:val="22"/>
        </w:rPr>
      </w:pPr>
      <w:r w:rsidRPr="003557F7">
        <w:rPr>
          <w:rFonts w:asciiTheme="minorHAnsi" w:hAnsiTheme="minorHAnsi"/>
          <w:szCs w:val="22"/>
        </w:rPr>
        <w:t>The application is complete and provides information about how the funds will benefit the community.</w:t>
      </w:r>
    </w:p>
    <w:p w:rsidR="00F2658A" w:rsidRPr="003557F7" w:rsidRDefault="00F2658A" w:rsidP="007230C1">
      <w:pPr>
        <w:pStyle w:val="ListParagraph"/>
        <w:numPr>
          <w:ilvl w:val="0"/>
          <w:numId w:val="2"/>
        </w:numPr>
        <w:rPr>
          <w:rFonts w:asciiTheme="minorHAnsi" w:hAnsiTheme="minorHAnsi"/>
          <w:szCs w:val="22"/>
        </w:rPr>
      </w:pPr>
      <w:r w:rsidRPr="003557F7">
        <w:rPr>
          <w:rFonts w:asciiTheme="minorHAnsi" w:hAnsiTheme="minorHAnsi"/>
          <w:szCs w:val="22"/>
        </w:rPr>
        <w:t>Collaboration with other community groups.</w:t>
      </w:r>
    </w:p>
    <w:p w:rsidR="00F2658A" w:rsidRPr="003557F7" w:rsidRDefault="00F2658A" w:rsidP="007230C1">
      <w:pPr>
        <w:pStyle w:val="ListParagraph"/>
        <w:numPr>
          <w:ilvl w:val="0"/>
          <w:numId w:val="2"/>
        </w:numPr>
        <w:rPr>
          <w:rFonts w:asciiTheme="minorHAnsi" w:hAnsiTheme="minorHAnsi"/>
          <w:szCs w:val="22"/>
        </w:rPr>
      </w:pPr>
      <w:r w:rsidRPr="003557F7">
        <w:rPr>
          <w:rFonts w:asciiTheme="minorHAnsi" w:hAnsiTheme="minorHAnsi"/>
          <w:szCs w:val="22"/>
        </w:rPr>
        <w:t>How your project can generate business for the bank and generate more resources available for our community.</w:t>
      </w:r>
    </w:p>
    <w:p w:rsidR="00F2658A" w:rsidRDefault="00F2658A"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Default="00616D78" w:rsidP="00F2658A">
      <w:pPr>
        <w:ind w:left="0"/>
        <w:rPr>
          <w:rFonts w:asciiTheme="minorHAnsi" w:hAnsiTheme="minorHAnsi"/>
          <w:szCs w:val="22"/>
        </w:rPr>
      </w:pPr>
    </w:p>
    <w:p w:rsidR="00616D78" w:rsidRPr="003557F7" w:rsidRDefault="00616D78" w:rsidP="00F2658A">
      <w:pPr>
        <w:ind w:left="0"/>
        <w:rPr>
          <w:rFonts w:asciiTheme="minorHAnsi" w:hAnsiTheme="minorHAnsi"/>
          <w:szCs w:val="22"/>
        </w:rPr>
      </w:pPr>
    </w:p>
    <w:p w:rsidR="00F2658A" w:rsidRPr="003557F7" w:rsidRDefault="00F2658A" w:rsidP="00F2658A">
      <w:pPr>
        <w:ind w:left="0"/>
        <w:rPr>
          <w:rFonts w:asciiTheme="minorHAnsi" w:hAnsiTheme="minorHAnsi"/>
          <w:szCs w:val="22"/>
        </w:rPr>
      </w:pPr>
      <w:r w:rsidRPr="003557F7">
        <w:rPr>
          <w:rFonts w:asciiTheme="minorHAnsi" w:hAnsiTheme="minorHAnsi"/>
          <w:szCs w:val="22"/>
        </w:rPr>
        <w:t>Your organisation can assist Mount Barker</w:t>
      </w:r>
      <w:r w:rsidR="00F13653" w:rsidRPr="003557F7">
        <w:rPr>
          <w:rFonts w:asciiTheme="minorHAnsi" w:hAnsiTheme="minorHAnsi"/>
          <w:szCs w:val="22"/>
        </w:rPr>
        <w:t xml:space="preserve"> </w:t>
      </w:r>
      <w:r w:rsidRPr="003557F7">
        <w:rPr>
          <w:rFonts w:asciiTheme="minorHAnsi" w:hAnsiTheme="minorHAnsi"/>
          <w:b/>
          <w:szCs w:val="22"/>
        </w:rPr>
        <w:t>Community Bank</w:t>
      </w:r>
      <w:r w:rsidRPr="003557F7">
        <w:rPr>
          <w:rFonts w:asciiTheme="minorHAnsi" w:hAnsiTheme="minorHAnsi"/>
          <w:szCs w:val="22"/>
        </w:rPr>
        <w:t>® with the following</w:t>
      </w:r>
    </w:p>
    <w:p w:rsidR="00F2658A" w:rsidRPr="003557F7" w:rsidRDefault="00F2658A" w:rsidP="00F13653">
      <w:pPr>
        <w:pStyle w:val="ListParagraph"/>
        <w:numPr>
          <w:ilvl w:val="0"/>
          <w:numId w:val="3"/>
        </w:numPr>
        <w:tabs>
          <w:tab w:val="clear" w:pos="284"/>
          <w:tab w:val="num" w:pos="709"/>
        </w:tabs>
        <w:ind w:left="709" w:hanging="284"/>
        <w:rPr>
          <w:rFonts w:asciiTheme="minorHAnsi" w:hAnsiTheme="minorHAnsi"/>
          <w:szCs w:val="22"/>
        </w:rPr>
      </w:pPr>
      <w:r w:rsidRPr="003557F7">
        <w:rPr>
          <w:rFonts w:asciiTheme="minorHAnsi" w:hAnsiTheme="minorHAnsi"/>
          <w:szCs w:val="22"/>
        </w:rPr>
        <w:t>Networking opportunities within your membership to grow our business and help give back more to the local community.</w:t>
      </w:r>
    </w:p>
    <w:p w:rsidR="00F2658A" w:rsidRPr="003557F7" w:rsidRDefault="00F2658A" w:rsidP="00F13653">
      <w:pPr>
        <w:pStyle w:val="ListParagraph"/>
        <w:numPr>
          <w:ilvl w:val="0"/>
          <w:numId w:val="3"/>
        </w:numPr>
        <w:tabs>
          <w:tab w:val="clear" w:pos="284"/>
          <w:tab w:val="num" w:pos="709"/>
        </w:tabs>
        <w:ind w:left="709" w:hanging="284"/>
        <w:rPr>
          <w:rFonts w:asciiTheme="minorHAnsi" w:hAnsiTheme="minorHAnsi"/>
          <w:szCs w:val="22"/>
        </w:rPr>
      </w:pPr>
      <w:r w:rsidRPr="003557F7">
        <w:rPr>
          <w:rFonts w:asciiTheme="minorHAnsi" w:hAnsiTheme="minorHAnsi"/>
          <w:szCs w:val="22"/>
        </w:rPr>
        <w:t xml:space="preserve">Media </w:t>
      </w:r>
      <w:r w:rsidR="00F13653" w:rsidRPr="003557F7">
        <w:rPr>
          <w:rFonts w:asciiTheme="minorHAnsi" w:hAnsiTheme="minorHAnsi"/>
          <w:szCs w:val="22"/>
        </w:rPr>
        <w:t>opportunities that demonstrate how the bank is supporting your organisation.  ie. radio, press, social media, signage</w:t>
      </w:r>
    </w:p>
    <w:p w:rsidR="00F2658A" w:rsidRPr="003557F7" w:rsidRDefault="00F2658A" w:rsidP="00F13653">
      <w:pPr>
        <w:pStyle w:val="ListParagraph"/>
        <w:numPr>
          <w:ilvl w:val="0"/>
          <w:numId w:val="3"/>
        </w:numPr>
        <w:tabs>
          <w:tab w:val="clear" w:pos="284"/>
          <w:tab w:val="num" w:pos="709"/>
        </w:tabs>
        <w:ind w:left="709" w:hanging="284"/>
        <w:rPr>
          <w:rFonts w:asciiTheme="minorHAnsi" w:hAnsiTheme="minorHAnsi"/>
          <w:szCs w:val="22"/>
        </w:rPr>
      </w:pPr>
      <w:r w:rsidRPr="003557F7">
        <w:rPr>
          <w:rFonts w:asciiTheme="minorHAnsi" w:hAnsiTheme="minorHAnsi"/>
          <w:szCs w:val="22"/>
        </w:rPr>
        <w:t>Photo or presentation opportunities for the Community Bank®.</w:t>
      </w:r>
    </w:p>
    <w:p w:rsidR="006F4F79" w:rsidRPr="003557F7" w:rsidRDefault="00F2658A" w:rsidP="00F13653">
      <w:pPr>
        <w:pStyle w:val="ListParagraph"/>
        <w:numPr>
          <w:ilvl w:val="0"/>
          <w:numId w:val="3"/>
        </w:numPr>
        <w:tabs>
          <w:tab w:val="clear" w:pos="284"/>
          <w:tab w:val="num" w:pos="709"/>
        </w:tabs>
        <w:ind w:left="709" w:hanging="284"/>
        <w:rPr>
          <w:rFonts w:asciiTheme="minorHAnsi" w:hAnsiTheme="minorHAnsi"/>
          <w:szCs w:val="22"/>
        </w:rPr>
      </w:pPr>
      <w:r w:rsidRPr="003557F7">
        <w:rPr>
          <w:rFonts w:asciiTheme="minorHAnsi" w:hAnsiTheme="minorHAnsi" w:cs="Arial"/>
          <w:szCs w:val="22"/>
        </w:rPr>
        <w:t>Potential for long-term, mutually beneficial partnership</w:t>
      </w:r>
      <w:r w:rsidR="00F13653" w:rsidRPr="003557F7">
        <w:rPr>
          <w:rFonts w:asciiTheme="minorHAnsi" w:hAnsiTheme="minorHAnsi" w:cs="Arial"/>
          <w:szCs w:val="22"/>
        </w:rPr>
        <w:t>.</w:t>
      </w:r>
    </w:p>
    <w:p w:rsidR="00964EB8" w:rsidRPr="003557F7" w:rsidRDefault="00964EB8" w:rsidP="00964EB8">
      <w:pPr>
        <w:pStyle w:val="ListParagraph"/>
        <w:numPr>
          <w:ilvl w:val="0"/>
          <w:numId w:val="3"/>
        </w:numPr>
        <w:tabs>
          <w:tab w:val="clear" w:pos="284"/>
          <w:tab w:val="num" w:pos="709"/>
        </w:tabs>
        <w:ind w:left="709" w:hanging="284"/>
        <w:rPr>
          <w:rFonts w:asciiTheme="minorHAnsi" w:hAnsiTheme="minorHAnsi"/>
          <w:szCs w:val="22"/>
        </w:rPr>
      </w:pPr>
      <w:r w:rsidRPr="003557F7">
        <w:rPr>
          <w:rFonts w:asciiTheme="minorHAnsi" w:hAnsiTheme="minorHAnsi" w:cs="Arial"/>
          <w:szCs w:val="22"/>
        </w:rPr>
        <w:t>Opportunities to include messages and advertisements in newsletters and other community correspondence.</w:t>
      </w:r>
    </w:p>
    <w:p w:rsidR="00964EB8" w:rsidRPr="003557F7" w:rsidRDefault="00964EB8" w:rsidP="00964EB8">
      <w:pPr>
        <w:tabs>
          <w:tab w:val="num" w:pos="709"/>
        </w:tabs>
        <w:rPr>
          <w:rFonts w:asciiTheme="minorHAnsi" w:hAnsiTheme="minorHAnsi"/>
          <w:szCs w:val="22"/>
        </w:rPr>
      </w:pPr>
    </w:p>
    <w:p w:rsidR="00964EB8" w:rsidRPr="0006775E" w:rsidRDefault="00964EB8" w:rsidP="0006775E">
      <w:pPr>
        <w:ind w:left="0"/>
        <w:rPr>
          <w:rFonts w:asciiTheme="minorHAnsi" w:hAnsiTheme="minorHAnsi"/>
          <w:b/>
          <w:sz w:val="30"/>
          <w:szCs w:val="30"/>
        </w:rPr>
      </w:pPr>
      <w:r w:rsidRPr="0006775E">
        <w:rPr>
          <w:rFonts w:asciiTheme="minorHAnsi" w:hAnsiTheme="minorHAnsi"/>
          <w:b/>
          <w:i/>
          <w:sz w:val="30"/>
          <w:szCs w:val="30"/>
        </w:rPr>
        <w:t>Guide to completing the application form</w:t>
      </w:r>
    </w:p>
    <w:p w:rsidR="00964EB8" w:rsidRPr="00616D78" w:rsidRDefault="00964EB8" w:rsidP="0006775E">
      <w:pPr>
        <w:ind w:left="0"/>
        <w:rPr>
          <w:rFonts w:asciiTheme="minorHAnsi" w:hAnsiTheme="minorHAnsi"/>
          <w:color w:val="auto"/>
          <w:szCs w:val="22"/>
        </w:rPr>
      </w:pPr>
      <w:r w:rsidRPr="003557F7">
        <w:rPr>
          <w:rFonts w:asciiTheme="minorHAnsi" w:hAnsiTheme="minorHAnsi"/>
          <w:szCs w:val="22"/>
        </w:rPr>
        <w:t xml:space="preserve">This information directly corresponds to the information required on the application form which can be obtained by emailing </w:t>
      </w:r>
      <w:hyperlink r:id="rId9" w:history="1">
        <w:r w:rsidRPr="00616D78">
          <w:rPr>
            <w:rStyle w:val="Hyperlink"/>
            <w:rFonts w:asciiTheme="minorHAnsi" w:hAnsiTheme="minorHAnsi"/>
            <w:color w:val="auto"/>
            <w:szCs w:val="22"/>
            <w:u w:val="none"/>
          </w:rPr>
          <w:t>pcfs@westnet.com.au</w:t>
        </w:r>
      </w:hyperlink>
      <w:r w:rsidRPr="00616D78">
        <w:rPr>
          <w:rFonts w:asciiTheme="minorHAnsi" w:hAnsiTheme="minorHAnsi"/>
          <w:color w:val="auto"/>
          <w:szCs w:val="22"/>
        </w:rPr>
        <w:t xml:space="preserve"> or dropping in to the Mount Barker branch </w:t>
      </w:r>
      <w:r w:rsidR="00616D78">
        <w:rPr>
          <w:rFonts w:asciiTheme="minorHAnsi" w:hAnsiTheme="minorHAnsi"/>
          <w:color w:val="auto"/>
          <w:szCs w:val="22"/>
        </w:rPr>
        <w:t xml:space="preserve">at 4 Short Street, Mount Barker </w:t>
      </w:r>
      <w:r w:rsidRPr="00616D78">
        <w:rPr>
          <w:rFonts w:asciiTheme="minorHAnsi" w:hAnsiTheme="minorHAnsi"/>
          <w:color w:val="auto"/>
          <w:szCs w:val="22"/>
        </w:rPr>
        <w:t>or Walpole agency</w:t>
      </w:r>
      <w:r w:rsidR="00616D78">
        <w:rPr>
          <w:rFonts w:asciiTheme="minorHAnsi" w:hAnsiTheme="minorHAnsi"/>
          <w:color w:val="auto"/>
          <w:szCs w:val="22"/>
        </w:rPr>
        <w:t xml:space="preserve"> at 44 Latham Street, Walpole</w:t>
      </w:r>
      <w:r w:rsidRPr="00616D78">
        <w:rPr>
          <w:rFonts w:asciiTheme="minorHAnsi" w:hAnsiTheme="minorHAnsi"/>
          <w:color w:val="auto"/>
          <w:szCs w:val="22"/>
        </w:rPr>
        <w:t xml:space="preserve">.  </w:t>
      </w:r>
    </w:p>
    <w:p w:rsidR="00964EB8" w:rsidRPr="003557F7" w:rsidRDefault="00964EB8" w:rsidP="0006775E">
      <w:pPr>
        <w:ind w:left="0"/>
        <w:rPr>
          <w:rFonts w:asciiTheme="minorHAnsi" w:hAnsiTheme="minorHAnsi"/>
          <w:szCs w:val="22"/>
        </w:rPr>
      </w:pPr>
    </w:p>
    <w:p w:rsidR="00964EB8" w:rsidRPr="003557F7" w:rsidRDefault="00964EB8" w:rsidP="0006775E">
      <w:pPr>
        <w:ind w:left="0"/>
        <w:rPr>
          <w:rFonts w:asciiTheme="minorHAnsi" w:hAnsiTheme="minorHAnsi"/>
          <w:szCs w:val="22"/>
        </w:rPr>
      </w:pPr>
      <w:r w:rsidRPr="003557F7">
        <w:rPr>
          <w:rFonts w:asciiTheme="minorHAnsi" w:hAnsiTheme="minorHAnsi"/>
          <w:szCs w:val="22"/>
        </w:rPr>
        <w:t>Section A – This information is required to enable us to process your application and to have correct contact details should further information be required.</w:t>
      </w:r>
    </w:p>
    <w:p w:rsidR="00455DF9" w:rsidRPr="003557F7" w:rsidRDefault="00455DF9" w:rsidP="0006775E">
      <w:pPr>
        <w:ind w:left="0"/>
        <w:rPr>
          <w:rFonts w:asciiTheme="minorHAnsi" w:hAnsiTheme="minorHAnsi"/>
          <w:szCs w:val="22"/>
        </w:rPr>
      </w:pPr>
    </w:p>
    <w:p w:rsidR="00964EB8" w:rsidRPr="003557F7" w:rsidRDefault="00873885" w:rsidP="0006775E">
      <w:pPr>
        <w:ind w:left="0"/>
        <w:rPr>
          <w:rFonts w:asciiTheme="minorHAnsi" w:hAnsiTheme="minorHAnsi"/>
          <w:szCs w:val="22"/>
        </w:rPr>
      </w:pPr>
      <w:r w:rsidRPr="003557F7">
        <w:rPr>
          <w:rFonts w:asciiTheme="minorHAnsi" w:hAnsiTheme="minorHAnsi"/>
          <w:szCs w:val="22"/>
        </w:rPr>
        <w:t>Section B – What do you plan to do?  What are the projects outputs and outcomes? Who will benefit from the project?  Please consider the ‘SMART’ principle in your application, i.e. Specific, Measurable, Achievable, Realistic and associated with a specific Timeline.  If successful in receiving funding, you will be required to report against these outcomes.</w:t>
      </w:r>
    </w:p>
    <w:p w:rsidR="00873885" w:rsidRPr="003557F7" w:rsidRDefault="00873885" w:rsidP="0006775E">
      <w:pPr>
        <w:ind w:left="0"/>
        <w:rPr>
          <w:rFonts w:asciiTheme="minorHAnsi" w:hAnsiTheme="minorHAnsi"/>
          <w:szCs w:val="22"/>
        </w:rPr>
      </w:pPr>
    </w:p>
    <w:p w:rsidR="00873885" w:rsidRPr="003557F7" w:rsidRDefault="00873885" w:rsidP="0006775E">
      <w:pPr>
        <w:ind w:left="0"/>
        <w:rPr>
          <w:rFonts w:asciiTheme="minorHAnsi" w:hAnsiTheme="minorHAnsi"/>
          <w:szCs w:val="22"/>
        </w:rPr>
      </w:pPr>
      <w:r w:rsidRPr="003557F7">
        <w:rPr>
          <w:rFonts w:asciiTheme="minorHAnsi" w:hAnsiTheme="minorHAnsi"/>
          <w:szCs w:val="22"/>
        </w:rPr>
        <w:t>Management and monitoring of the project – Who is going to be responsible for managing the project on behalf of your organisation and what qualifications, skills and experience do they have.</w:t>
      </w:r>
    </w:p>
    <w:p w:rsidR="00873885" w:rsidRPr="003557F7" w:rsidRDefault="00873885" w:rsidP="0006775E">
      <w:pPr>
        <w:ind w:left="0"/>
        <w:rPr>
          <w:rFonts w:asciiTheme="minorHAnsi" w:hAnsiTheme="minorHAnsi"/>
          <w:szCs w:val="22"/>
        </w:rPr>
      </w:pPr>
    </w:p>
    <w:p w:rsidR="00873885" w:rsidRPr="003557F7" w:rsidRDefault="00873885" w:rsidP="0006775E">
      <w:pPr>
        <w:ind w:left="0"/>
        <w:rPr>
          <w:rFonts w:asciiTheme="minorHAnsi" w:hAnsiTheme="minorHAnsi"/>
          <w:szCs w:val="22"/>
        </w:rPr>
      </w:pPr>
      <w:r w:rsidRPr="003557F7">
        <w:rPr>
          <w:rFonts w:asciiTheme="minorHAnsi" w:hAnsiTheme="minorHAnsi"/>
          <w:szCs w:val="22"/>
        </w:rPr>
        <w:t>Project costs and funding sources – Applicants should demonstrate a high level of financial commitment to the project through sourcing other project funding and/or a direct financial contribution to the project.  If your project is unable to source supporting funds this should be stated with a clear explanation as to why this is the case.</w:t>
      </w:r>
    </w:p>
    <w:p w:rsidR="00873885" w:rsidRPr="003557F7" w:rsidRDefault="00873885" w:rsidP="0006775E">
      <w:pPr>
        <w:ind w:left="0"/>
        <w:rPr>
          <w:rFonts w:asciiTheme="minorHAnsi" w:hAnsiTheme="minorHAnsi"/>
          <w:szCs w:val="22"/>
        </w:rPr>
      </w:pPr>
    </w:p>
    <w:p w:rsidR="00873885" w:rsidRPr="003557F7" w:rsidRDefault="003557F7" w:rsidP="0006775E">
      <w:pPr>
        <w:ind w:left="0"/>
        <w:rPr>
          <w:rFonts w:asciiTheme="minorHAnsi" w:hAnsiTheme="minorHAnsi"/>
          <w:szCs w:val="22"/>
        </w:rPr>
      </w:pPr>
      <w:r w:rsidRPr="003557F7">
        <w:rPr>
          <w:rFonts w:asciiTheme="minorHAnsi" w:hAnsiTheme="minorHAnsi"/>
          <w:szCs w:val="22"/>
        </w:rPr>
        <w:t>Give details of the total project budget.  Include details of your budget expenditure; include financial and non-financial (in-kind) contributions from all parties.  It is important that this information is clearly explained.</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Wherever possible, please attach documents that support the budget request.</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Give details of all your funding sources.  Identify where the funding is coming from, what it will be used for, and if it is approved or requested.  If it is requested but not yet approved provide details of when a decision is expected.  If applicable, attach written evidence of funding contributions from other sources.</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 xml:space="preserve">Section C – Please consider </w:t>
      </w:r>
      <w:r w:rsidRPr="003557F7">
        <w:rPr>
          <w:rFonts w:asciiTheme="minorHAnsi" w:hAnsiTheme="minorHAnsi"/>
          <w:b/>
          <w:szCs w:val="22"/>
        </w:rPr>
        <w:t>promotional aspects</w:t>
      </w:r>
      <w:r w:rsidRPr="003557F7">
        <w:rPr>
          <w:rFonts w:asciiTheme="minorHAnsi" w:hAnsiTheme="minorHAnsi"/>
          <w:szCs w:val="22"/>
        </w:rPr>
        <w:t xml:space="preserve"> (e.g. signage) or your project.</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Section D – Special conditions for applying for sponsorship.  Please ensure you read through these.</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Section E – Terms and conditions upon acceptance of sponsorship.  Please ensure you read the terms and conditions carefully.</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Section F – Application checklist USE IT!</w:t>
      </w:r>
    </w:p>
    <w:p w:rsidR="003557F7" w:rsidRPr="003557F7" w:rsidRDefault="003557F7" w:rsidP="0006775E">
      <w:pPr>
        <w:ind w:left="0"/>
        <w:rPr>
          <w:rFonts w:asciiTheme="minorHAnsi" w:hAnsiTheme="minorHAnsi"/>
          <w:szCs w:val="22"/>
        </w:rPr>
      </w:pPr>
    </w:p>
    <w:p w:rsidR="003557F7" w:rsidRPr="003557F7" w:rsidRDefault="003557F7" w:rsidP="0006775E">
      <w:pPr>
        <w:ind w:left="0"/>
        <w:rPr>
          <w:rFonts w:asciiTheme="minorHAnsi" w:hAnsiTheme="minorHAnsi"/>
          <w:szCs w:val="22"/>
        </w:rPr>
      </w:pPr>
      <w:r w:rsidRPr="003557F7">
        <w:rPr>
          <w:rFonts w:asciiTheme="minorHAnsi" w:hAnsiTheme="minorHAnsi"/>
          <w:szCs w:val="22"/>
        </w:rPr>
        <w:t>Section G – This declaration must be signed by two (2) office bearers.  Ensure this section is completed in full.</w:t>
      </w:r>
    </w:p>
    <w:sectPr w:rsidR="003557F7" w:rsidRPr="003557F7" w:rsidSect="00F2658A">
      <w:headerReference w:type="even" r:id="rId10"/>
      <w:headerReference w:type="default" r:id="rId11"/>
      <w:footerReference w:type="even" r:id="rId12"/>
      <w:footerReference w:type="default" r:id="rId13"/>
      <w:pgSz w:w="11900" w:h="16840"/>
      <w:pgMar w:top="567" w:right="567" w:bottom="567" w:left="56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8E1" w:rsidRDefault="006818E1">
      <w:r>
        <w:separator/>
      </w:r>
    </w:p>
  </w:endnote>
  <w:endnote w:type="continuationSeparator" w:id="0">
    <w:p w:rsidR="006818E1" w:rsidRDefault="0068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A9" w:rsidRDefault="00233EA9">
    <w:pPr>
      <w:pStyle w:val="FreeForm"/>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A9" w:rsidRDefault="00233EA9">
    <w:pPr>
      <w:pStyle w:val="FreeForm"/>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8E1" w:rsidRDefault="006818E1">
      <w:r>
        <w:separator/>
      </w:r>
    </w:p>
  </w:footnote>
  <w:footnote w:type="continuationSeparator" w:id="0">
    <w:p w:rsidR="006818E1" w:rsidRDefault="0068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A9" w:rsidRDefault="00233EA9">
    <w:pPr>
      <w:pStyle w:val="FreeForm"/>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A9" w:rsidRDefault="00233EA9">
    <w:pPr>
      <w:pStyle w:val="FreeForm"/>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426"/>
        </w:tabs>
        <w:ind w:left="426"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EDCC41F6"/>
    <w:lvl w:ilvl="0">
      <w:start w:val="1"/>
      <w:numFmt w:val="bullet"/>
      <w:lvlText w:val=""/>
      <w:lvlJc w:val="left"/>
      <w:pPr>
        <w:tabs>
          <w:tab w:val="num" w:pos="426"/>
        </w:tabs>
        <w:ind w:left="426" w:firstLine="0"/>
      </w:pPr>
      <w:rPr>
        <w:rFonts w:ascii="Symbol"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1F0F34B6"/>
    <w:multiLevelType w:val="multilevel"/>
    <w:tmpl w:val="EDCC41F6"/>
    <w:lvl w:ilvl="0">
      <w:start w:val="1"/>
      <w:numFmt w:val="bullet"/>
      <w:lvlText w:val=""/>
      <w:lvlJc w:val="left"/>
      <w:pPr>
        <w:tabs>
          <w:tab w:val="num" w:pos="426"/>
        </w:tabs>
        <w:ind w:left="426" w:firstLine="0"/>
      </w:pPr>
      <w:rPr>
        <w:rFonts w:ascii="Symbol"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8A"/>
    <w:rsid w:val="0006775E"/>
    <w:rsid w:val="000D37C8"/>
    <w:rsid w:val="00111D66"/>
    <w:rsid w:val="001A6CB9"/>
    <w:rsid w:val="00213A98"/>
    <w:rsid w:val="00233EA9"/>
    <w:rsid w:val="0026123E"/>
    <w:rsid w:val="002711EC"/>
    <w:rsid w:val="00340693"/>
    <w:rsid w:val="003557F7"/>
    <w:rsid w:val="00437FAD"/>
    <w:rsid w:val="00455DF9"/>
    <w:rsid w:val="004C3B9D"/>
    <w:rsid w:val="005B7ADA"/>
    <w:rsid w:val="00616D78"/>
    <w:rsid w:val="006818E1"/>
    <w:rsid w:val="006F4F79"/>
    <w:rsid w:val="007230C1"/>
    <w:rsid w:val="00754CF1"/>
    <w:rsid w:val="007C074C"/>
    <w:rsid w:val="007D73AF"/>
    <w:rsid w:val="0082128E"/>
    <w:rsid w:val="00873885"/>
    <w:rsid w:val="008A4000"/>
    <w:rsid w:val="009574E1"/>
    <w:rsid w:val="00964EB8"/>
    <w:rsid w:val="009C7ED7"/>
    <w:rsid w:val="009F501B"/>
    <w:rsid w:val="00A043FB"/>
    <w:rsid w:val="00A817AC"/>
    <w:rsid w:val="00B4071F"/>
    <w:rsid w:val="00CF1E31"/>
    <w:rsid w:val="00DA5A62"/>
    <w:rsid w:val="00EA6F6F"/>
    <w:rsid w:val="00F13653"/>
    <w:rsid w:val="00F2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3E202-94B7-4C2D-9BC9-B59BFC5B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2658A"/>
    <w:pPr>
      <w:ind w:left="720"/>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2658A"/>
    <w:rPr>
      <w:rFonts w:ascii="Lucida Grande" w:eastAsia="ヒラギノ角ゴ Pro W3" w:hAnsi="Lucida Grande" w:cs="Times New Roman"/>
      <w:color w:val="000000"/>
      <w:sz w:val="20"/>
      <w:szCs w:val="20"/>
      <w:lang w:eastAsia="en-AU"/>
    </w:rPr>
  </w:style>
  <w:style w:type="paragraph" w:styleId="ListParagraph">
    <w:name w:val="List Paragraph"/>
    <w:uiPriority w:val="34"/>
    <w:qFormat/>
    <w:rsid w:val="00F2658A"/>
    <w:pPr>
      <w:ind w:left="720"/>
    </w:pPr>
    <w:rPr>
      <w:rFonts w:ascii="Lucida Grande" w:eastAsia="ヒラギノ角ゴ Pro W3" w:hAnsi="Lucida Grande" w:cs="Times New Roman"/>
      <w:color w:val="000000"/>
      <w:szCs w:val="20"/>
      <w:lang w:eastAsia="en-AU"/>
    </w:rPr>
  </w:style>
  <w:style w:type="character" w:styleId="Hyperlink">
    <w:name w:val="Hyperlink"/>
    <w:basedOn w:val="DefaultParagraphFont"/>
    <w:uiPriority w:val="99"/>
    <w:unhideWhenUsed/>
    <w:rsid w:val="00964EB8"/>
    <w:rPr>
      <w:color w:val="0000FF" w:themeColor="hyperlink"/>
      <w:u w:val="single"/>
    </w:rPr>
  </w:style>
  <w:style w:type="table" w:styleId="TableGrid">
    <w:name w:val="Table Grid"/>
    <w:basedOn w:val="TableNormal"/>
    <w:uiPriority w:val="59"/>
    <w:rsid w:val="0061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D66"/>
    <w:rPr>
      <w:rFonts w:ascii="Tahoma" w:hAnsi="Tahoma" w:cs="Tahoma"/>
      <w:sz w:val="16"/>
      <w:szCs w:val="16"/>
    </w:rPr>
  </w:style>
  <w:style w:type="character" w:customStyle="1" w:styleId="BalloonTextChar">
    <w:name w:val="Balloon Text Char"/>
    <w:basedOn w:val="DefaultParagraphFont"/>
    <w:link w:val="BalloonText"/>
    <w:uiPriority w:val="99"/>
    <w:semiHidden/>
    <w:rsid w:val="00111D6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fs@westne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9B36-E1BE-4AC4-87E9-DDBA5F2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Sheridan Grace</cp:lastModifiedBy>
  <cp:revision>2</cp:revision>
  <cp:lastPrinted>2019-03-07T04:56:00Z</cp:lastPrinted>
  <dcterms:created xsi:type="dcterms:W3CDTF">2019-06-14T03:39:00Z</dcterms:created>
  <dcterms:modified xsi:type="dcterms:W3CDTF">2019-06-14T03:39:00Z</dcterms:modified>
</cp:coreProperties>
</file>